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48"/>
        <w:gridCol w:w="10368"/>
      </w:tblGrid>
      <w:tr w:rsidR="00FE54C0" w:rsidTr="00F002FC">
        <w:tc>
          <w:tcPr>
            <w:tcW w:w="648" w:type="dxa"/>
            <w:shd w:val="clear" w:color="auto" w:fill="CCC0D9" w:themeFill="accent4" w:themeFillTint="66"/>
          </w:tcPr>
          <w:p w:rsidR="00FE54C0" w:rsidRPr="00E9172D" w:rsidRDefault="00FE54C0">
            <w:pPr>
              <w:rPr>
                <w:b/>
                <w:sz w:val="24"/>
                <w:szCs w:val="24"/>
              </w:rPr>
            </w:pPr>
          </w:p>
        </w:tc>
        <w:tc>
          <w:tcPr>
            <w:tcW w:w="10368" w:type="dxa"/>
            <w:shd w:val="clear" w:color="auto" w:fill="CCC0D9" w:themeFill="accent4" w:themeFillTint="66"/>
          </w:tcPr>
          <w:p w:rsidR="00FE54C0" w:rsidRPr="00E9172D" w:rsidRDefault="002F2135" w:rsidP="003B111D">
            <w:pPr>
              <w:jc w:val="center"/>
              <w:rPr>
                <w:b/>
                <w:sz w:val="36"/>
                <w:szCs w:val="36"/>
              </w:rPr>
            </w:pPr>
            <w:r>
              <w:rPr>
                <w:b/>
                <w:sz w:val="36"/>
                <w:szCs w:val="36"/>
              </w:rPr>
              <w:t>Learning Outcomes for Grade 7</w:t>
            </w:r>
          </w:p>
        </w:tc>
      </w:tr>
      <w:tr w:rsidR="00FE54C0" w:rsidTr="00F002FC">
        <w:tc>
          <w:tcPr>
            <w:tcW w:w="648" w:type="dxa"/>
            <w:shd w:val="clear" w:color="auto" w:fill="B8CCE4" w:themeFill="accent1" w:themeFillTint="66"/>
          </w:tcPr>
          <w:p w:rsidR="00FE54C0" w:rsidRPr="00AC6261" w:rsidRDefault="00FE54C0">
            <w:pPr>
              <w:rPr>
                <w:b/>
                <w:sz w:val="32"/>
                <w:szCs w:val="32"/>
              </w:rPr>
            </w:pPr>
          </w:p>
        </w:tc>
        <w:tc>
          <w:tcPr>
            <w:tcW w:w="10368" w:type="dxa"/>
            <w:shd w:val="clear" w:color="auto" w:fill="B8CCE4" w:themeFill="accent1" w:themeFillTint="66"/>
          </w:tcPr>
          <w:p w:rsidR="00FE54C0" w:rsidRPr="00AC6261" w:rsidRDefault="00E9172D">
            <w:pPr>
              <w:rPr>
                <w:b/>
                <w:sz w:val="32"/>
                <w:szCs w:val="32"/>
              </w:rPr>
            </w:pPr>
            <w:r w:rsidRPr="00AC6261">
              <w:rPr>
                <w:b/>
                <w:sz w:val="32"/>
                <w:szCs w:val="32"/>
              </w:rPr>
              <w:t>English Language Arts</w:t>
            </w:r>
          </w:p>
        </w:tc>
      </w:tr>
      <w:tr w:rsidR="00FE54C0" w:rsidTr="00F002FC">
        <w:tc>
          <w:tcPr>
            <w:tcW w:w="648" w:type="dxa"/>
            <w:shd w:val="clear" w:color="auto" w:fill="D6E3BC" w:themeFill="accent3" w:themeFillTint="66"/>
          </w:tcPr>
          <w:p w:rsidR="00FE54C0" w:rsidRPr="00E9172D" w:rsidRDefault="00FE54C0">
            <w:pPr>
              <w:rPr>
                <w:b/>
                <w:sz w:val="24"/>
                <w:szCs w:val="24"/>
              </w:rPr>
            </w:pPr>
          </w:p>
        </w:tc>
        <w:tc>
          <w:tcPr>
            <w:tcW w:w="10368" w:type="dxa"/>
            <w:shd w:val="clear" w:color="auto" w:fill="D6E3BC" w:themeFill="accent3" w:themeFillTint="66"/>
          </w:tcPr>
          <w:p w:rsidR="00FE54C0" w:rsidRPr="00E9172D" w:rsidRDefault="00E9172D">
            <w:pPr>
              <w:rPr>
                <w:b/>
                <w:sz w:val="24"/>
                <w:szCs w:val="24"/>
              </w:rPr>
            </w:pPr>
            <w:r w:rsidRPr="00E9172D">
              <w:rPr>
                <w:b/>
                <w:sz w:val="24"/>
                <w:szCs w:val="24"/>
              </w:rPr>
              <w:t>Oral Language (Speaking and Listening)</w:t>
            </w:r>
          </w:p>
        </w:tc>
      </w:tr>
      <w:tr w:rsidR="00FE54C0" w:rsidTr="00AC6261">
        <w:tc>
          <w:tcPr>
            <w:tcW w:w="648" w:type="dxa"/>
            <w:shd w:val="clear" w:color="auto" w:fill="F4F8EE"/>
          </w:tcPr>
          <w:p w:rsidR="00FE54C0" w:rsidRDefault="00E9172D">
            <w:r>
              <w:t>A1</w:t>
            </w:r>
          </w:p>
        </w:tc>
        <w:tc>
          <w:tcPr>
            <w:tcW w:w="10368" w:type="dxa"/>
            <w:shd w:val="clear" w:color="auto" w:fill="F4F8EE"/>
          </w:tcPr>
          <w:p w:rsidR="00D30220" w:rsidRDefault="00D30220" w:rsidP="00FC63B1">
            <w:pPr>
              <w:pStyle w:val="ListParagraph"/>
              <w:numPr>
                <w:ilvl w:val="0"/>
                <w:numId w:val="10"/>
              </w:numPr>
              <w:ind w:left="252" w:hanging="270"/>
            </w:pPr>
            <w:r>
              <w:t xml:space="preserve">use speaking and listening to interact with others for the purposes of </w:t>
            </w:r>
          </w:p>
          <w:p w:rsidR="00D30220" w:rsidRDefault="00D30220" w:rsidP="00D30220">
            <w:pPr>
              <w:pStyle w:val="ListParagraph"/>
              <w:ind w:left="252"/>
            </w:pPr>
            <w:r>
              <w:t xml:space="preserve">– contributing to group success </w:t>
            </w:r>
          </w:p>
          <w:p w:rsidR="00D30220" w:rsidRDefault="00D30220" w:rsidP="00D30220">
            <w:pPr>
              <w:pStyle w:val="ListParagraph"/>
              <w:ind w:left="252"/>
            </w:pPr>
            <w:r>
              <w:t xml:space="preserve">– discussing and analysing ideas and opinions (e.g., debating) </w:t>
            </w:r>
          </w:p>
          <w:p w:rsidR="00D30220" w:rsidRDefault="00D30220" w:rsidP="00D30220">
            <w:pPr>
              <w:pStyle w:val="ListParagraph"/>
              <w:ind w:left="252"/>
            </w:pPr>
            <w:r>
              <w:t xml:space="preserve">– improving and deepening comprehension </w:t>
            </w:r>
          </w:p>
          <w:p w:rsidR="00D30220" w:rsidRDefault="00D30220" w:rsidP="00D30220">
            <w:pPr>
              <w:pStyle w:val="ListParagraph"/>
              <w:ind w:left="252"/>
            </w:pPr>
            <w:r>
              <w:t>– discussing concerns and resolving problems</w:t>
            </w:r>
          </w:p>
          <w:p w:rsidR="00D30220" w:rsidRDefault="00D30220" w:rsidP="00D30220">
            <w:r>
              <w:t xml:space="preserve">     – negotiating consensus or agreeing to differ</w:t>
            </w:r>
          </w:p>
          <w:p w:rsidR="00E9172D" w:rsidRDefault="00D30220" w:rsidP="00D30220">
            <w:pPr>
              <w:pStyle w:val="ListParagraph"/>
              <w:ind w:left="252"/>
            </w:pPr>
            <w:r>
              <w:t>– completing a variety of tasks</w:t>
            </w:r>
          </w:p>
          <w:p w:rsidR="00D30220" w:rsidRDefault="00D30220" w:rsidP="00D30220">
            <w:pPr>
              <w:pStyle w:val="ListParagraph"/>
              <w:ind w:left="252"/>
            </w:pPr>
          </w:p>
        </w:tc>
      </w:tr>
      <w:tr w:rsidR="00FE54C0" w:rsidTr="00AC6261">
        <w:tc>
          <w:tcPr>
            <w:tcW w:w="648" w:type="dxa"/>
            <w:shd w:val="clear" w:color="auto" w:fill="F4F8EE"/>
          </w:tcPr>
          <w:p w:rsidR="00FE54C0" w:rsidRDefault="00E9172D">
            <w:r>
              <w:t>A2</w:t>
            </w:r>
          </w:p>
        </w:tc>
        <w:tc>
          <w:tcPr>
            <w:tcW w:w="10368" w:type="dxa"/>
            <w:shd w:val="clear" w:color="auto" w:fill="F4F8EE"/>
          </w:tcPr>
          <w:p w:rsidR="00D30220" w:rsidRDefault="00D30220" w:rsidP="00FC63B1">
            <w:pPr>
              <w:pStyle w:val="ListParagraph"/>
              <w:numPr>
                <w:ilvl w:val="0"/>
                <w:numId w:val="10"/>
              </w:numPr>
              <w:ind w:left="252" w:hanging="270"/>
            </w:pPr>
            <w:r>
              <w:t>use speaking to explore, express, and present a range of ideas, information, and feelings for different purposes and audiences, by</w:t>
            </w:r>
          </w:p>
          <w:p w:rsidR="00D30220" w:rsidRDefault="00D30220" w:rsidP="00D30220">
            <w:pPr>
              <w:pStyle w:val="ListParagraph"/>
              <w:ind w:left="252"/>
            </w:pPr>
            <w:r>
              <w:t xml:space="preserve">– using prior knowledge and/or other sources of evidence </w:t>
            </w:r>
          </w:p>
          <w:p w:rsidR="00D30220" w:rsidRDefault="00D30220" w:rsidP="00D30220">
            <w:pPr>
              <w:pStyle w:val="ListParagraph"/>
              <w:ind w:left="252"/>
            </w:pPr>
            <w:r>
              <w:t xml:space="preserve">– staying on topic in focussed discussions </w:t>
            </w:r>
          </w:p>
          <w:p w:rsidR="00D30220" w:rsidRDefault="00D30220" w:rsidP="00D30220">
            <w:pPr>
              <w:pStyle w:val="ListParagraph"/>
              <w:ind w:left="252"/>
            </w:pPr>
            <w:r>
              <w:t>– presenting in a clear, focussed, organized, and effective manner</w:t>
            </w:r>
          </w:p>
          <w:p w:rsidR="00E9172D" w:rsidRDefault="00D30220" w:rsidP="00D30220">
            <w:pPr>
              <w:pStyle w:val="ListParagraph"/>
              <w:ind w:left="252"/>
            </w:pPr>
            <w:r>
              <w:t>– explaining and effectively supporting viewpoints</w:t>
            </w:r>
          </w:p>
          <w:p w:rsidR="00D30220" w:rsidRDefault="00D30220" w:rsidP="00D30220">
            <w:pPr>
              <w:pStyle w:val="ListParagraph"/>
              <w:ind w:left="252"/>
            </w:pPr>
          </w:p>
        </w:tc>
      </w:tr>
      <w:tr w:rsidR="00FE54C0" w:rsidTr="00AC6261">
        <w:tc>
          <w:tcPr>
            <w:tcW w:w="648" w:type="dxa"/>
            <w:shd w:val="clear" w:color="auto" w:fill="F4F8EE"/>
          </w:tcPr>
          <w:p w:rsidR="00FE54C0" w:rsidRDefault="00E9172D">
            <w:r>
              <w:t>A3</w:t>
            </w:r>
          </w:p>
        </w:tc>
        <w:tc>
          <w:tcPr>
            <w:tcW w:w="10368" w:type="dxa"/>
            <w:shd w:val="clear" w:color="auto" w:fill="F4F8EE"/>
          </w:tcPr>
          <w:p w:rsidR="00D30220" w:rsidRDefault="00D30220" w:rsidP="00FC63B1">
            <w:pPr>
              <w:pStyle w:val="ListParagraph"/>
              <w:numPr>
                <w:ilvl w:val="0"/>
                <w:numId w:val="10"/>
              </w:numPr>
              <w:ind w:left="252" w:hanging="270"/>
            </w:pPr>
            <w:r>
              <w:t>listen critically to understand and analyse ideas and information, by</w:t>
            </w:r>
          </w:p>
          <w:p w:rsidR="00D30220" w:rsidRDefault="00D30220" w:rsidP="00D30220">
            <w:pPr>
              <w:pStyle w:val="ListParagraph"/>
              <w:ind w:left="252"/>
            </w:pPr>
            <w:r>
              <w:t xml:space="preserve">– summarizing and synthesizing </w:t>
            </w:r>
          </w:p>
          <w:p w:rsidR="00D30220" w:rsidRDefault="00D30220" w:rsidP="00D30220">
            <w:pPr>
              <w:pStyle w:val="ListParagraph"/>
              <w:ind w:left="252"/>
            </w:pPr>
            <w:r>
              <w:t xml:space="preserve">– generating questions </w:t>
            </w:r>
          </w:p>
          <w:p w:rsidR="00D30220" w:rsidRDefault="00D30220" w:rsidP="00D30220">
            <w:pPr>
              <w:pStyle w:val="ListParagraph"/>
              <w:ind w:left="252"/>
            </w:pPr>
            <w:r>
              <w:t>– visualizing and sharing</w:t>
            </w:r>
          </w:p>
          <w:p w:rsidR="00D30220" w:rsidRDefault="00D30220" w:rsidP="00D30220">
            <w:pPr>
              <w:pStyle w:val="ListParagraph"/>
              <w:ind w:left="252"/>
            </w:pPr>
            <w:r>
              <w:t xml:space="preserve">– making inferences and drawing conclusions </w:t>
            </w:r>
          </w:p>
          <w:p w:rsidR="00D30220" w:rsidRDefault="00D30220" w:rsidP="00D30220">
            <w:pPr>
              <w:pStyle w:val="ListParagraph"/>
              <w:ind w:left="252"/>
            </w:pPr>
            <w:r>
              <w:t xml:space="preserve">– interpreting the speaker’s verbal and nonverbal messages, purposes, and perspectives </w:t>
            </w:r>
          </w:p>
          <w:p w:rsidR="00D30220" w:rsidRDefault="00D30220" w:rsidP="00D30220">
            <w:pPr>
              <w:pStyle w:val="ListParagraph"/>
              <w:ind w:left="252"/>
            </w:pPr>
            <w:r>
              <w:t>– analysing and evaluating</w:t>
            </w:r>
          </w:p>
          <w:p w:rsidR="00E9172D" w:rsidRDefault="00D30220" w:rsidP="00D30220">
            <w:pPr>
              <w:pStyle w:val="ListParagraph"/>
              <w:ind w:left="252"/>
            </w:pPr>
            <w:r>
              <w:t>– ignoring distractions</w:t>
            </w:r>
          </w:p>
          <w:p w:rsidR="00D30220" w:rsidRDefault="00D30220" w:rsidP="00D30220">
            <w:pPr>
              <w:pStyle w:val="ListParagraph"/>
              <w:ind w:left="252"/>
            </w:pPr>
          </w:p>
        </w:tc>
      </w:tr>
      <w:tr w:rsidR="00FE54C0" w:rsidTr="00F002FC">
        <w:tc>
          <w:tcPr>
            <w:tcW w:w="648" w:type="dxa"/>
            <w:shd w:val="clear" w:color="auto" w:fill="D6E3BC" w:themeFill="accent3" w:themeFillTint="66"/>
          </w:tcPr>
          <w:p w:rsidR="00FE54C0" w:rsidRPr="00E9172D" w:rsidRDefault="00FE54C0">
            <w:pPr>
              <w:rPr>
                <w:sz w:val="24"/>
                <w:szCs w:val="24"/>
              </w:rPr>
            </w:pPr>
          </w:p>
        </w:tc>
        <w:tc>
          <w:tcPr>
            <w:tcW w:w="10368" w:type="dxa"/>
            <w:shd w:val="clear" w:color="auto" w:fill="D6E3BC" w:themeFill="accent3" w:themeFillTint="66"/>
          </w:tcPr>
          <w:p w:rsidR="00FE54C0" w:rsidRPr="00E9172D" w:rsidRDefault="00E9172D">
            <w:pPr>
              <w:rPr>
                <w:b/>
                <w:sz w:val="24"/>
                <w:szCs w:val="24"/>
              </w:rPr>
            </w:pPr>
            <w:r w:rsidRPr="00E9172D">
              <w:rPr>
                <w:b/>
                <w:sz w:val="24"/>
                <w:szCs w:val="24"/>
              </w:rPr>
              <w:t>Strategies (Oral Language)</w:t>
            </w:r>
          </w:p>
        </w:tc>
      </w:tr>
      <w:tr w:rsidR="00FE54C0" w:rsidTr="00AC6261">
        <w:tc>
          <w:tcPr>
            <w:tcW w:w="648" w:type="dxa"/>
            <w:shd w:val="clear" w:color="auto" w:fill="F4F8EE"/>
          </w:tcPr>
          <w:p w:rsidR="00FE54C0" w:rsidRDefault="00E9172D">
            <w:r>
              <w:t>A4</w:t>
            </w:r>
          </w:p>
        </w:tc>
        <w:tc>
          <w:tcPr>
            <w:tcW w:w="10368" w:type="dxa"/>
            <w:shd w:val="clear" w:color="auto" w:fill="F4F8EE"/>
          </w:tcPr>
          <w:p w:rsidR="00D30220" w:rsidRDefault="00D30220" w:rsidP="00FC63B1">
            <w:pPr>
              <w:pStyle w:val="ListParagraph"/>
              <w:numPr>
                <w:ilvl w:val="0"/>
                <w:numId w:val="10"/>
              </w:numPr>
              <w:ind w:left="252" w:hanging="270"/>
            </w:pPr>
            <w:r>
              <w:t xml:space="preserve">select and use various strategies when interacting with others, including </w:t>
            </w:r>
          </w:p>
          <w:p w:rsidR="00D30220" w:rsidRDefault="00D30220" w:rsidP="00D30220">
            <w:pPr>
              <w:pStyle w:val="ListParagraph"/>
              <w:ind w:left="252"/>
            </w:pPr>
            <w:r>
              <w:t>– accessing prior knowledge</w:t>
            </w:r>
          </w:p>
          <w:p w:rsidR="00D30220" w:rsidRDefault="00D30220" w:rsidP="00D30220">
            <w:r>
              <w:t xml:space="preserve">     – making and sharing connections </w:t>
            </w:r>
          </w:p>
          <w:p w:rsidR="00D30220" w:rsidRDefault="00D30220" w:rsidP="00D30220">
            <w:r>
              <w:t xml:space="preserve">     – asking questions for clarification and understanding</w:t>
            </w:r>
          </w:p>
          <w:p w:rsidR="00D30220" w:rsidRDefault="00D30220" w:rsidP="00D30220">
            <w:r>
              <w:t xml:space="preserve">     – taking turns as speaker and listener </w:t>
            </w:r>
          </w:p>
          <w:p w:rsidR="00F002FC" w:rsidRDefault="00D30220" w:rsidP="00D30220">
            <w:r>
              <w:t xml:space="preserve">     – paraphrasing to clarify meaning</w:t>
            </w:r>
          </w:p>
          <w:p w:rsidR="00D30220" w:rsidRDefault="00D30220" w:rsidP="00D30220">
            <w:pPr>
              <w:pStyle w:val="ListParagraph"/>
              <w:ind w:left="252"/>
            </w:pPr>
          </w:p>
        </w:tc>
      </w:tr>
      <w:tr w:rsidR="00FE54C0" w:rsidTr="00AC6261">
        <w:tc>
          <w:tcPr>
            <w:tcW w:w="648" w:type="dxa"/>
            <w:shd w:val="clear" w:color="auto" w:fill="F4F8EE"/>
          </w:tcPr>
          <w:p w:rsidR="00FE54C0" w:rsidRDefault="00F002FC">
            <w:r>
              <w:t>A5</w:t>
            </w:r>
          </w:p>
        </w:tc>
        <w:tc>
          <w:tcPr>
            <w:tcW w:w="10368" w:type="dxa"/>
            <w:shd w:val="clear" w:color="auto" w:fill="F4F8EE"/>
          </w:tcPr>
          <w:p w:rsidR="00D30220" w:rsidRDefault="00D30220" w:rsidP="00FC63B1">
            <w:pPr>
              <w:pStyle w:val="ListParagraph"/>
              <w:numPr>
                <w:ilvl w:val="0"/>
                <w:numId w:val="10"/>
              </w:numPr>
              <w:ind w:left="252" w:hanging="270"/>
            </w:pPr>
            <w:r>
              <w:t xml:space="preserve">select and use various strategies when expressing and presenting ideas, information, and feelings, including </w:t>
            </w:r>
          </w:p>
          <w:p w:rsidR="00D30220" w:rsidRDefault="00D30220" w:rsidP="00D30220">
            <w:pPr>
              <w:pStyle w:val="ListParagraph"/>
              <w:ind w:left="252"/>
            </w:pPr>
            <w:r>
              <w:t xml:space="preserve">– setting a purpose </w:t>
            </w:r>
          </w:p>
          <w:p w:rsidR="00D30220" w:rsidRDefault="00D30220" w:rsidP="00D30220">
            <w:pPr>
              <w:pStyle w:val="ListParagraph"/>
              <w:ind w:left="252"/>
            </w:pPr>
            <w:r>
              <w:t>– accessing prior knowledge</w:t>
            </w:r>
          </w:p>
          <w:p w:rsidR="00D30220" w:rsidRDefault="00D30220" w:rsidP="00D30220">
            <w:pPr>
              <w:pStyle w:val="ListParagraph"/>
              <w:ind w:left="252"/>
            </w:pPr>
            <w:r>
              <w:t xml:space="preserve">– generating ideas </w:t>
            </w:r>
          </w:p>
          <w:p w:rsidR="00D30220" w:rsidRDefault="00D30220" w:rsidP="00D30220">
            <w:pPr>
              <w:pStyle w:val="ListParagraph"/>
              <w:ind w:left="252"/>
            </w:pPr>
            <w:r>
              <w:t>– making and sharing connections</w:t>
            </w:r>
          </w:p>
          <w:p w:rsidR="00D30220" w:rsidRDefault="00D30220" w:rsidP="00D30220">
            <w:pPr>
              <w:pStyle w:val="ListParagraph"/>
              <w:ind w:left="252"/>
            </w:pPr>
            <w:r>
              <w:t>– asking questions to clarify and confirm meaning</w:t>
            </w:r>
          </w:p>
          <w:p w:rsidR="00D30220" w:rsidRDefault="00D30220" w:rsidP="00D30220">
            <w:pPr>
              <w:pStyle w:val="ListParagraph"/>
              <w:ind w:left="252"/>
            </w:pPr>
            <w:r>
              <w:t xml:space="preserve">– organizing information </w:t>
            </w:r>
          </w:p>
          <w:p w:rsidR="00D30220" w:rsidRDefault="00D30220" w:rsidP="00D30220">
            <w:pPr>
              <w:pStyle w:val="ListParagraph"/>
              <w:ind w:left="252"/>
            </w:pPr>
            <w:r>
              <w:t xml:space="preserve">– practising delivery </w:t>
            </w:r>
          </w:p>
          <w:p w:rsidR="00F002FC" w:rsidRDefault="00D30220" w:rsidP="00D30220">
            <w:pPr>
              <w:pStyle w:val="ListParagraph"/>
              <w:ind w:left="252"/>
            </w:pPr>
            <w:r>
              <w:t>– self-monitoring and self-correcting in response to feedback</w:t>
            </w:r>
          </w:p>
          <w:p w:rsidR="00D30220" w:rsidRDefault="00D30220" w:rsidP="00D30220"/>
        </w:tc>
      </w:tr>
      <w:tr w:rsidR="00FE54C0" w:rsidTr="00AC6261">
        <w:tc>
          <w:tcPr>
            <w:tcW w:w="648" w:type="dxa"/>
            <w:shd w:val="clear" w:color="auto" w:fill="F4F8EE"/>
          </w:tcPr>
          <w:p w:rsidR="00FE54C0" w:rsidRDefault="00F002FC">
            <w:r>
              <w:t>A6</w:t>
            </w:r>
          </w:p>
        </w:tc>
        <w:tc>
          <w:tcPr>
            <w:tcW w:w="10368" w:type="dxa"/>
            <w:shd w:val="clear" w:color="auto" w:fill="F4F8EE"/>
          </w:tcPr>
          <w:p w:rsidR="00D30220" w:rsidRDefault="00D30220" w:rsidP="00FC63B1">
            <w:pPr>
              <w:pStyle w:val="ListParagraph"/>
              <w:numPr>
                <w:ilvl w:val="0"/>
                <w:numId w:val="10"/>
              </w:numPr>
              <w:ind w:left="252" w:hanging="270"/>
            </w:pPr>
            <w:r>
              <w:t>select and use various strategies when listening to make and clarify meaning, including</w:t>
            </w:r>
          </w:p>
          <w:p w:rsidR="00D30220" w:rsidRDefault="00D30220" w:rsidP="00D30220">
            <w:pPr>
              <w:pStyle w:val="ListParagraph"/>
              <w:ind w:left="252"/>
            </w:pPr>
            <w:r>
              <w:t>– accessing prior knowledge</w:t>
            </w:r>
          </w:p>
          <w:p w:rsidR="00D30220" w:rsidRDefault="00D30220" w:rsidP="00D30220">
            <w:pPr>
              <w:pStyle w:val="ListParagraph"/>
              <w:ind w:left="252"/>
            </w:pPr>
            <w:r>
              <w:t xml:space="preserve">– making predictions about content before listening </w:t>
            </w:r>
          </w:p>
          <w:p w:rsidR="00D30220" w:rsidRDefault="00D30220" w:rsidP="00D30220">
            <w:pPr>
              <w:pStyle w:val="ListParagraph"/>
              <w:ind w:left="252"/>
            </w:pPr>
            <w:r>
              <w:t xml:space="preserve">– focussing on the speaker </w:t>
            </w:r>
          </w:p>
          <w:p w:rsidR="00D30220" w:rsidRDefault="00D30220" w:rsidP="00D30220">
            <w:pPr>
              <w:pStyle w:val="ListParagraph"/>
              <w:ind w:left="252"/>
            </w:pPr>
            <w:r>
              <w:t>– listening for specifics</w:t>
            </w:r>
          </w:p>
          <w:p w:rsidR="00D30220" w:rsidRDefault="00D30220" w:rsidP="00D30220">
            <w:pPr>
              <w:pStyle w:val="ListParagraph"/>
              <w:ind w:left="252"/>
            </w:pPr>
            <w:r>
              <w:t>– generating questions</w:t>
            </w:r>
          </w:p>
          <w:p w:rsidR="00D30220" w:rsidRDefault="00D30220" w:rsidP="00D30220">
            <w:pPr>
              <w:pStyle w:val="ListParagraph"/>
              <w:ind w:left="252"/>
            </w:pPr>
            <w:r>
              <w:lastRenderedPageBreak/>
              <w:t xml:space="preserve">– recalling, summarizing, and synthesizing </w:t>
            </w:r>
          </w:p>
          <w:p w:rsidR="00D30220" w:rsidRDefault="00D30220" w:rsidP="00D30220">
            <w:pPr>
              <w:pStyle w:val="ListParagraph"/>
              <w:ind w:left="252"/>
            </w:pPr>
            <w:r>
              <w:t xml:space="preserve">– drawing inferences and conclusions </w:t>
            </w:r>
          </w:p>
          <w:p w:rsidR="00D30220" w:rsidRDefault="00D30220" w:rsidP="00D30220">
            <w:pPr>
              <w:pStyle w:val="ListParagraph"/>
              <w:ind w:left="252"/>
            </w:pPr>
            <w:r>
              <w:t>– distinguishing between fact and opinion</w:t>
            </w:r>
          </w:p>
          <w:p w:rsidR="00D30220" w:rsidRDefault="00D30220" w:rsidP="00D30220">
            <w:pPr>
              <w:pStyle w:val="ListParagraph"/>
              <w:ind w:left="252"/>
            </w:pPr>
            <w:r>
              <w:t xml:space="preserve">– visualizing </w:t>
            </w:r>
          </w:p>
          <w:p w:rsidR="00F002FC" w:rsidRDefault="00D30220" w:rsidP="00D30220">
            <w:pPr>
              <w:pStyle w:val="ListParagraph"/>
              <w:ind w:left="252"/>
            </w:pPr>
            <w:r>
              <w:t>– monitoring comprehension</w:t>
            </w:r>
          </w:p>
          <w:p w:rsidR="00D30220" w:rsidRDefault="00D30220" w:rsidP="00D30220">
            <w:pPr>
              <w:pStyle w:val="ListParagraph"/>
              <w:ind w:left="252"/>
            </w:pPr>
          </w:p>
        </w:tc>
      </w:tr>
      <w:tr w:rsidR="00FE54C0" w:rsidTr="00F002FC">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F002FC" w:rsidRDefault="00F002FC">
            <w:pPr>
              <w:rPr>
                <w:b/>
                <w:sz w:val="24"/>
                <w:szCs w:val="24"/>
              </w:rPr>
            </w:pPr>
            <w:r w:rsidRPr="00F002FC">
              <w:rPr>
                <w:b/>
                <w:sz w:val="24"/>
                <w:szCs w:val="24"/>
              </w:rPr>
              <w:t>Thinking (Oral Language)</w:t>
            </w:r>
          </w:p>
        </w:tc>
      </w:tr>
      <w:tr w:rsidR="00FE54C0" w:rsidTr="00AC6261">
        <w:tc>
          <w:tcPr>
            <w:tcW w:w="648" w:type="dxa"/>
            <w:shd w:val="clear" w:color="auto" w:fill="F4F8EE"/>
          </w:tcPr>
          <w:p w:rsidR="00FE54C0" w:rsidRDefault="00F002FC">
            <w:r>
              <w:t>A7</w:t>
            </w:r>
          </w:p>
        </w:tc>
        <w:tc>
          <w:tcPr>
            <w:tcW w:w="10368" w:type="dxa"/>
            <w:shd w:val="clear" w:color="auto" w:fill="F4F8EE"/>
          </w:tcPr>
          <w:p w:rsidR="00F002FC" w:rsidRPr="00D30220" w:rsidRDefault="00D30220" w:rsidP="00FC63B1">
            <w:pPr>
              <w:pStyle w:val="ListParagraph"/>
              <w:numPr>
                <w:ilvl w:val="0"/>
                <w:numId w:val="10"/>
              </w:numPr>
              <w:ind w:left="252" w:hanging="270"/>
              <w:rPr>
                <w:b/>
              </w:rPr>
            </w:pPr>
            <w:r>
              <w:t>demonstrate enhanced vocabulary knowledge and usage</w:t>
            </w:r>
          </w:p>
          <w:p w:rsidR="00D30220" w:rsidRPr="00F002FC" w:rsidRDefault="00D30220" w:rsidP="00D30220">
            <w:pPr>
              <w:pStyle w:val="ListParagraph"/>
              <w:ind w:left="252"/>
              <w:rPr>
                <w:b/>
              </w:rPr>
            </w:pPr>
          </w:p>
        </w:tc>
      </w:tr>
      <w:tr w:rsidR="00FE54C0" w:rsidTr="00AC6261">
        <w:tc>
          <w:tcPr>
            <w:tcW w:w="648" w:type="dxa"/>
            <w:shd w:val="clear" w:color="auto" w:fill="F4F8EE"/>
          </w:tcPr>
          <w:p w:rsidR="00FE54C0" w:rsidRDefault="00F002FC">
            <w:r>
              <w:t>A8</w:t>
            </w:r>
          </w:p>
        </w:tc>
        <w:tc>
          <w:tcPr>
            <w:tcW w:w="10368" w:type="dxa"/>
            <w:shd w:val="clear" w:color="auto" w:fill="F4F8EE"/>
          </w:tcPr>
          <w:p w:rsidR="00F002FC" w:rsidRDefault="00D30220" w:rsidP="00FC63B1">
            <w:pPr>
              <w:pStyle w:val="ListParagraph"/>
              <w:numPr>
                <w:ilvl w:val="0"/>
                <w:numId w:val="10"/>
              </w:numPr>
              <w:ind w:left="252" w:hanging="270"/>
            </w:pPr>
            <w:r>
              <w:t>use speaking and listening to respond, explain, and provide supporting evidence for their connections to texts</w:t>
            </w:r>
          </w:p>
          <w:p w:rsidR="00D30220" w:rsidRDefault="00D30220" w:rsidP="00D30220">
            <w:pPr>
              <w:pStyle w:val="ListParagraph"/>
              <w:ind w:left="252"/>
            </w:pPr>
          </w:p>
        </w:tc>
      </w:tr>
      <w:tr w:rsidR="00FE54C0" w:rsidTr="00AC6261">
        <w:tc>
          <w:tcPr>
            <w:tcW w:w="648" w:type="dxa"/>
            <w:shd w:val="clear" w:color="auto" w:fill="F4F8EE"/>
          </w:tcPr>
          <w:p w:rsidR="00FE54C0" w:rsidRDefault="00F002FC">
            <w:r>
              <w:t>A9</w:t>
            </w:r>
          </w:p>
        </w:tc>
        <w:tc>
          <w:tcPr>
            <w:tcW w:w="10368" w:type="dxa"/>
            <w:shd w:val="clear" w:color="auto" w:fill="F4F8EE"/>
          </w:tcPr>
          <w:p w:rsidR="00D30220" w:rsidRDefault="00D30220" w:rsidP="00FC63B1">
            <w:pPr>
              <w:pStyle w:val="ListParagraph"/>
              <w:numPr>
                <w:ilvl w:val="0"/>
                <w:numId w:val="10"/>
              </w:numPr>
              <w:ind w:left="252" w:hanging="270"/>
            </w:pPr>
            <w:r>
              <w:t xml:space="preserve">use speaking and listening to improve and extend thinking, by </w:t>
            </w:r>
          </w:p>
          <w:p w:rsidR="00D30220" w:rsidRDefault="00D30220" w:rsidP="00D30220">
            <w:pPr>
              <w:pStyle w:val="ListParagraph"/>
              <w:ind w:left="252"/>
            </w:pPr>
            <w:r>
              <w:t xml:space="preserve">– questioning and speculating </w:t>
            </w:r>
          </w:p>
          <w:p w:rsidR="00D30220" w:rsidRDefault="00D30220" w:rsidP="00D30220">
            <w:pPr>
              <w:pStyle w:val="ListParagraph"/>
              <w:ind w:left="252"/>
            </w:pPr>
            <w:r>
              <w:t xml:space="preserve">– acquiring new ideas </w:t>
            </w:r>
          </w:p>
          <w:p w:rsidR="00D30220" w:rsidRDefault="00D30220" w:rsidP="00D30220">
            <w:pPr>
              <w:pStyle w:val="ListParagraph"/>
              <w:ind w:left="252"/>
            </w:pPr>
            <w:r>
              <w:t xml:space="preserve">– analysing and evaluating ideas </w:t>
            </w:r>
          </w:p>
          <w:p w:rsidR="00D30220" w:rsidRDefault="00D30220" w:rsidP="00D30220">
            <w:pPr>
              <w:pStyle w:val="ListParagraph"/>
              <w:ind w:left="252"/>
            </w:pPr>
            <w:r>
              <w:t xml:space="preserve">– developing explanations </w:t>
            </w:r>
          </w:p>
          <w:p w:rsidR="00D30220" w:rsidRDefault="00D30220" w:rsidP="00D30220">
            <w:pPr>
              <w:pStyle w:val="ListParagraph"/>
              <w:ind w:left="252"/>
            </w:pPr>
            <w:r>
              <w:t xml:space="preserve">– considering alternative viewpoints </w:t>
            </w:r>
          </w:p>
          <w:p w:rsidR="00D30220" w:rsidRDefault="00D30220" w:rsidP="00D30220">
            <w:pPr>
              <w:pStyle w:val="ListParagraph"/>
              <w:ind w:left="252"/>
            </w:pPr>
            <w:r>
              <w:t>– summarizing and synthesizing</w:t>
            </w:r>
          </w:p>
          <w:p w:rsidR="00F002FC" w:rsidRDefault="00D30220" w:rsidP="00D30220">
            <w:pPr>
              <w:pStyle w:val="ListParagraph"/>
              <w:ind w:left="252"/>
            </w:pPr>
            <w:r>
              <w:t xml:space="preserve"> – problem solving</w:t>
            </w:r>
          </w:p>
          <w:p w:rsidR="00D30220" w:rsidRDefault="00D30220" w:rsidP="00D30220">
            <w:pPr>
              <w:pStyle w:val="ListParagraph"/>
              <w:ind w:left="252"/>
            </w:pPr>
          </w:p>
        </w:tc>
      </w:tr>
      <w:tr w:rsidR="00FE54C0" w:rsidTr="00AC6261">
        <w:tc>
          <w:tcPr>
            <w:tcW w:w="648" w:type="dxa"/>
            <w:shd w:val="clear" w:color="auto" w:fill="F4F8EE"/>
          </w:tcPr>
          <w:p w:rsidR="00FE54C0" w:rsidRDefault="00F002FC">
            <w:r>
              <w:t>A10</w:t>
            </w:r>
          </w:p>
        </w:tc>
        <w:tc>
          <w:tcPr>
            <w:tcW w:w="10368" w:type="dxa"/>
            <w:shd w:val="clear" w:color="auto" w:fill="F4F8EE"/>
          </w:tcPr>
          <w:p w:rsidR="00CD6533" w:rsidRDefault="00D30220" w:rsidP="00FC63B1">
            <w:pPr>
              <w:pStyle w:val="ListParagraph"/>
              <w:numPr>
                <w:ilvl w:val="0"/>
                <w:numId w:val="10"/>
              </w:numPr>
              <w:ind w:left="252" w:hanging="270"/>
            </w:pPr>
            <w:r>
              <w:t>reflect on and assess their speaking and listening, by</w:t>
            </w:r>
          </w:p>
          <w:p w:rsidR="00CD6533" w:rsidRDefault="00D30220" w:rsidP="00CD6533">
            <w:pPr>
              <w:pStyle w:val="ListParagraph"/>
              <w:ind w:left="252"/>
            </w:pPr>
            <w:r>
              <w:t xml:space="preserve">– referring to class-generated criteria </w:t>
            </w:r>
          </w:p>
          <w:p w:rsidR="00CD6533" w:rsidRDefault="00D30220" w:rsidP="00CD6533">
            <w:pPr>
              <w:pStyle w:val="ListParagraph"/>
              <w:ind w:left="252"/>
            </w:pPr>
            <w:r>
              <w:t xml:space="preserve">– considering and incorporating peer and adult feedback </w:t>
            </w:r>
          </w:p>
          <w:p w:rsidR="00CD6533" w:rsidRDefault="00D30220" w:rsidP="00CD6533">
            <w:pPr>
              <w:pStyle w:val="ListParagraph"/>
              <w:ind w:left="252"/>
            </w:pPr>
            <w:r>
              <w:t xml:space="preserve">– setting goals and creating a plan for improvement </w:t>
            </w:r>
          </w:p>
          <w:p w:rsidR="00F002FC" w:rsidRDefault="00D30220" w:rsidP="00CD6533">
            <w:pPr>
              <w:pStyle w:val="ListParagraph"/>
              <w:ind w:left="252"/>
            </w:pPr>
            <w:r>
              <w:t>– taking steps toward achieving goals</w:t>
            </w:r>
          </w:p>
          <w:p w:rsidR="00CD6533" w:rsidRDefault="00CD6533" w:rsidP="00CD6533">
            <w:pPr>
              <w:pStyle w:val="ListParagraph"/>
              <w:ind w:left="252"/>
            </w:pPr>
          </w:p>
        </w:tc>
      </w:tr>
      <w:tr w:rsidR="00FE54C0" w:rsidTr="00F002FC">
        <w:tc>
          <w:tcPr>
            <w:tcW w:w="648" w:type="dxa"/>
            <w:shd w:val="clear" w:color="auto" w:fill="D6E3BC" w:themeFill="accent3" w:themeFillTint="66"/>
          </w:tcPr>
          <w:p w:rsidR="00FE54C0" w:rsidRPr="00F002FC" w:rsidRDefault="00FE54C0">
            <w:pPr>
              <w:rPr>
                <w:b/>
                <w:sz w:val="24"/>
                <w:szCs w:val="24"/>
              </w:rPr>
            </w:pPr>
          </w:p>
        </w:tc>
        <w:tc>
          <w:tcPr>
            <w:tcW w:w="10368" w:type="dxa"/>
            <w:shd w:val="clear" w:color="auto" w:fill="D6E3BC" w:themeFill="accent3" w:themeFillTint="66"/>
          </w:tcPr>
          <w:p w:rsidR="00FE54C0" w:rsidRPr="00F002FC" w:rsidRDefault="00F002FC">
            <w:pPr>
              <w:rPr>
                <w:b/>
                <w:sz w:val="24"/>
                <w:szCs w:val="24"/>
              </w:rPr>
            </w:pPr>
            <w:r w:rsidRPr="00F002FC">
              <w:rPr>
                <w:b/>
                <w:sz w:val="24"/>
                <w:szCs w:val="24"/>
              </w:rPr>
              <w:t>Features (Oral Language)</w:t>
            </w:r>
          </w:p>
        </w:tc>
      </w:tr>
      <w:tr w:rsidR="00FE54C0" w:rsidTr="00AC6261">
        <w:tc>
          <w:tcPr>
            <w:tcW w:w="648" w:type="dxa"/>
            <w:shd w:val="clear" w:color="auto" w:fill="F4F8EE"/>
          </w:tcPr>
          <w:p w:rsidR="00FE54C0" w:rsidRDefault="00F002FC">
            <w:r>
              <w:t>A11</w:t>
            </w:r>
          </w:p>
        </w:tc>
        <w:tc>
          <w:tcPr>
            <w:tcW w:w="10368" w:type="dxa"/>
            <w:shd w:val="clear" w:color="auto" w:fill="F4F8EE"/>
          </w:tcPr>
          <w:p w:rsidR="00CD6533" w:rsidRDefault="00CD6533" w:rsidP="00FC63B1">
            <w:pPr>
              <w:pStyle w:val="ListParagraph"/>
              <w:numPr>
                <w:ilvl w:val="0"/>
                <w:numId w:val="10"/>
              </w:numPr>
              <w:ind w:left="252" w:hanging="252"/>
            </w:pPr>
            <w:r>
              <w:t xml:space="preserve">recognize and apply the features of oral language to convey and derive meaning, including </w:t>
            </w:r>
          </w:p>
          <w:p w:rsidR="00CD6533" w:rsidRDefault="00CD6533" w:rsidP="00CD6533">
            <w:pPr>
              <w:pStyle w:val="ListParagraph"/>
              <w:ind w:left="252"/>
            </w:pPr>
            <w:r>
              <w:t xml:space="preserve">– context (e.g., audience, purpose, situation) </w:t>
            </w:r>
          </w:p>
          <w:p w:rsidR="00CD6533" w:rsidRDefault="00CD6533" w:rsidP="00CD6533">
            <w:pPr>
              <w:pStyle w:val="ListParagraph"/>
              <w:ind w:left="252"/>
            </w:pPr>
            <w:r>
              <w:t xml:space="preserve">– text structure </w:t>
            </w:r>
          </w:p>
          <w:p w:rsidR="00CD6533" w:rsidRDefault="00CD6533" w:rsidP="00CD6533">
            <w:pPr>
              <w:pStyle w:val="ListParagraph"/>
              <w:ind w:left="252"/>
            </w:pPr>
            <w:r>
              <w:t xml:space="preserve">– a variety of sentence lengths, structures, and types </w:t>
            </w:r>
          </w:p>
          <w:p w:rsidR="00CD6533" w:rsidRDefault="00CD6533" w:rsidP="00CD6533">
            <w:pPr>
              <w:pStyle w:val="ListParagraph"/>
              <w:ind w:left="252"/>
            </w:pPr>
            <w:r>
              <w:t xml:space="preserve">– smooth transitions and connecting words </w:t>
            </w:r>
          </w:p>
          <w:p w:rsidR="00CD6533" w:rsidRDefault="00CD6533" w:rsidP="00CD6533">
            <w:pPr>
              <w:pStyle w:val="ListParagraph"/>
              <w:ind w:left="252"/>
            </w:pPr>
            <w:r>
              <w:t xml:space="preserve">– syntax (i.e., grammar and usage) </w:t>
            </w:r>
          </w:p>
          <w:p w:rsidR="00CD6533" w:rsidRDefault="00CD6533" w:rsidP="00CD6533">
            <w:pPr>
              <w:pStyle w:val="ListParagraph"/>
              <w:ind w:left="252"/>
            </w:pPr>
            <w:r>
              <w:t xml:space="preserve">– diction </w:t>
            </w:r>
          </w:p>
          <w:p w:rsidR="00CD6533" w:rsidRDefault="00CD6533" w:rsidP="00CD6533">
            <w:pPr>
              <w:pStyle w:val="ListParagraph"/>
              <w:ind w:left="252"/>
            </w:pPr>
            <w:r>
              <w:t xml:space="preserve">– nonverbal communication </w:t>
            </w:r>
          </w:p>
          <w:p w:rsidR="00FF4314" w:rsidRDefault="00CD6533" w:rsidP="00CD6533">
            <w:pPr>
              <w:pStyle w:val="ListParagraph"/>
              <w:ind w:left="252"/>
            </w:pPr>
            <w:r>
              <w:t>– receptive listening posture</w:t>
            </w:r>
          </w:p>
          <w:p w:rsidR="00CD6533" w:rsidRDefault="00CD6533" w:rsidP="00CD6533">
            <w:pPr>
              <w:pStyle w:val="ListParagraph"/>
              <w:ind w:left="252"/>
            </w:pPr>
          </w:p>
        </w:tc>
      </w:tr>
      <w:tr w:rsidR="00FE54C0" w:rsidTr="00AC6261">
        <w:tc>
          <w:tcPr>
            <w:tcW w:w="648" w:type="dxa"/>
            <w:shd w:val="clear" w:color="auto" w:fill="F4F8EE"/>
          </w:tcPr>
          <w:p w:rsidR="00FE54C0" w:rsidRDefault="00F002FC">
            <w:r>
              <w:t>A12</w:t>
            </w:r>
          </w:p>
        </w:tc>
        <w:tc>
          <w:tcPr>
            <w:tcW w:w="10368" w:type="dxa"/>
            <w:shd w:val="clear" w:color="auto" w:fill="F4F8EE"/>
          </w:tcPr>
          <w:p w:rsidR="00CD6533" w:rsidRDefault="00CD6533" w:rsidP="00FC63B1">
            <w:pPr>
              <w:pStyle w:val="ListParagraph"/>
              <w:numPr>
                <w:ilvl w:val="0"/>
                <w:numId w:val="10"/>
              </w:numPr>
              <w:ind w:left="252" w:hanging="252"/>
            </w:pPr>
            <w:r>
              <w:t>2 recognize the structures and patterns of language in oral texts, including</w:t>
            </w:r>
          </w:p>
          <w:p w:rsidR="00CD6533" w:rsidRDefault="00CD6533" w:rsidP="00CD6533">
            <w:pPr>
              <w:pStyle w:val="ListParagraph"/>
              <w:ind w:left="252"/>
            </w:pPr>
            <w:r>
              <w:t>– literary devices</w:t>
            </w:r>
          </w:p>
          <w:p w:rsidR="00CD6533" w:rsidRDefault="00CD6533" w:rsidP="00CD6533">
            <w:pPr>
              <w:pStyle w:val="ListParagraph"/>
              <w:ind w:left="252"/>
            </w:pPr>
            <w:r>
              <w:t xml:space="preserve">– sound devices </w:t>
            </w:r>
          </w:p>
          <w:p w:rsidR="00CD6533" w:rsidRDefault="00CD6533" w:rsidP="00CD6533">
            <w:pPr>
              <w:pStyle w:val="ListParagraph"/>
              <w:ind w:left="252"/>
            </w:pPr>
            <w:r>
              <w:t xml:space="preserve">– structural sequencing cues </w:t>
            </w:r>
          </w:p>
          <w:p w:rsidR="00FF4314" w:rsidRDefault="00CD6533" w:rsidP="00CD6533">
            <w:pPr>
              <w:pStyle w:val="ListParagraph"/>
              <w:ind w:left="252"/>
            </w:pPr>
            <w:r>
              <w:t>– idiomatic expressions</w:t>
            </w:r>
          </w:p>
          <w:p w:rsidR="00CD6533" w:rsidRDefault="00CD6533" w:rsidP="00CD6533">
            <w:pPr>
              <w:pStyle w:val="ListParagraph"/>
              <w:ind w:left="252"/>
            </w:pPr>
          </w:p>
        </w:tc>
      </w:tr>
      <w:tr w:rsidR="00FE54C0" w:rsidTr="0004228F">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FF4314" w:rsidRDefault="00FF4314">
            <w:pPr>
              <w:rPr>
                <w:b/>
                <w:sz w:val="24"/>
                <w:szCs w:val="24"/>
              </w:rPr>
            </w:pPr>
            <w:r w:rsidRPr="00FF4314">
              <w:rPr>
                <w:b/>
                <w:sz w:val="24"/>
                <w:szCs w:val="24"/>
              </w:rPr>
              <w:t>Purposes (Reading and Viewing)</w:t>
            </w:r>
          </w:p>
        </w:tc>
      </w:tr>
      <w:tr w:rsidR="00FE54C0" w:rsidTr="00AC6261">
        <w:tc>
          <w:tcPr>
            <w:tcW w:w="648" w:type="dxa"/>
            <w:shd w:val="clear" w:color="auto" w:fill="F4F8EE"/>
          </w:tcPr>
          <w:p w:rsidR="00FE54C0" w:rsidRDefault="00FF4314">
            <w:r>
              <w:t>B1</w:t>
            </w:r>
          </w:p>
        </w:tc>
        <w:tc>
          <w:tcPr>
            <w:tcW w:w="10368" w:type="dxa"/>
            <w:shd w:val="clear" w:color="auto" w:fill="F4F8EE"/>
          </w:tcPr>
          <w:p w:rsidR="00CD6533" w:rsidRDefault="00CD6533" w:rsidP="00110597">
            <w:pPr>
              <w:pStyle w:val="ListParagraph"/>
              <w:numPr>
                <w:ilvl w:val="0"/>
                <w:numId w:val="10"/>
              </w:numPr>
              <w:ind w:left="252" w:hanging="270"/>
            </w:pPr>
            <w:r>
              <w:t xml:space="preserve">read fluently and demonstrate comprehension and interpretation of a range of grade-appropriate literary texts, featuring some complexity in theme and writing techniques, including </w:t>
            </w:r>
          </w:p>
          <w:p w:rsidR="00CD6533" w:rsidRDefault="00CD6533" w:rsidP="00CD6533">
            <w:pPr>
              <w:pStyle w:val="ListParagraph"/>
              <w:ind w:left="252"/>
            </w:pPr>
            <w:r>
              <w:t>– stories from Aboriginal and other cultures</w:t>
            </w:r>
          </w:p>
          <w:p w:rsidR="00CD6533" w:rsidRDefault="00CD6533" w:rsidP="00CD6533">
            <w:pPr>
              <w:pStyle w:val="ListParagraph"/>
              <w:ind w:left="252"/>
            </w:pPr>
            <w:r>
              <w:t xml:space="preserve">– literature reflecting a variety of ancient and modern cultures </w:t>
            </w:r>
          </w:p>
          <w:p w:rsidR="00CD6533" w:rsidRDefault="00CD6533" w:rsidP="00CD6533">
            <w:pPr>
              <w:pStyle w:val="ListParagraph"/>
              <w:ind w:left="252"/>
            </w:pPr>
            <w:r>
              <w:t>– short stories and novels exposing students to unfamiliar contexts</w:t>
            </w:r>
          </w:p>
          <w:p w:rsidR="00CD6533" w:rsidRDefault="00CD6533" w:rsidP="00CD6533">
            <w:pPr>
              <w:pStyle w:val="ListParagraph"/>
              <w:ind w:left="252"/>
            </w:pPr>
            <w:r>
              <w:t>– short plays that are straightforward in form and content</w:t>
            </w:r>
          </w:p>
          <w:p w:rsidR="00FF4314" w:rsidRDefault="00CD6533" w:rsidP="00CD6533">
            <w:pPr>
              <w:pStyle w:val="ListParagraph"/>
              <w:ind w:left="252"/>
            </w:pPr>
            <w:r>
              <w:t>– poetry in a variety of forms</w:t>
            </w:r>
          </w:p>
        </w:tc>
      </w:tr>
      <w:tr w:rsidR="00FE54C0" w:rsidTr="00AC6261">
        <w:trPr>
          <w:trHeight w:val="1142"/>
        </w:trPr>
        <w:tc>
          <w:tcPr>
            <w:tcW w:w="648" w:type="dxa"/>
            <w:shd w:val="clear" w:color="auto" w:fill="F4F8EE"/>
          </w:tcPr>
          <w:p w:rsidR="00FE54C0" w:rsidRDefault="00FF4314">
            <w:r>
              <w:t>B2</w:t>
            </w:r>
          </w:p>
        </w:tc>
        <w:tc>
          <w:tcPr>
            <w:tcW w:w="10368" w:type="dxa"/>
            <w:shd w:val="clear" w:color="auto" w:fill="F4F8EE"/>
          </w:tcPr>
          <w:p w:rsidR="000156E2" w:rsidRDefault="000156E2" w:rsidP="00FF4314">
            <w:pPr>
              <w:pStyle w:val="ListParagraph"/>
              <w:numPr>
                <w:ilvl w:val="0"/>
                <w:numId w:val="2"/>
              </w:numPr>
              <w:ind w:left="252" w:hanging="252"/>
            </w:pPr>
            <w:r>
              <w:t xml:space="preserve">read fluently and demonstrate comprehension of grade-appropriate information texts with some specialized language and some complex ideas, including </w:t>
            </w:r>
          </w:p>
          <w:p w:rsidR="000156E2" w:rsidRDefault="000156E2" w:rsidP="000156E2">
            <w:pPr>
              <w:pStyle w:val="ListParagraph"/>
              <w:ind w:left="252"/>
            </w:pPr>
            <w:r>
              <w:t>– non-fiction books</w:t>
            </w:r>
          </w:p>
          <w:p w:rsidR="000156E2" w:rsidRDefault="000156E2" w:rsidP="000156E2">
            <w:pPr>
              <w:pStyle w:val="ListParagraph"/>
              <w:ind w:left="252"/>
            </w:pPr>
            <w:r>
              <w:t xml:space="preserve">– textbooks and other instructional materials </w:t>
            </w:r>
          </w:p>
          <w:p w:rsidR="000156E2" w:rsidRDefault="000156E2" w:rsidP="000156E2">
            <w:pPr>
              <w:pStyle w:val="ListParagraph"/>
              <w:ind w:left="252"/>
            </w:pPr>
            <w:r>
              <w:t xml:space="preserve">– visual or graphic materials </w:t>
            </w:r>
          </w:p>
          <w:p w:rsidR="000156E2" w:rsidRDefault="000156E2" w:rsidP="000156E2">
            <w:pPr>
              <w:pStyle w:val="ListParagraph"/>
              <w:ind w:left="252"/>
            </w:pPr>
            <w:r>
              <w:t xml:space="preserve">– reports and articles </w:t>
            </w:r>
          </w:p>
          <w:p w:rsidR="000156E2" w:rsidRDefault="000156E2" w:rsidP="000156E2">
            <w:pPr>
              <w:pStyle w:val="ListParagraph"/>
              <w:ind w:left="252"/>
            </w:pPr>
            <w:r>
              <w:t xml:space="preserve">– reference materials </w:t>
            </w:r>
          </w:p>
          <w:p w:rsidR="000156E2" w:rsidRDefault="000156E2" w:rsidP="000156E2">
            <w:pPr>
              <w:pStyle w:val="ListParagraph"/>
              <w:ind w:left="252"/>
            </w:pPr>
            <w:r>
              <w:t xml:space="preserve">– appropriate web sites </w:t>
            </w:r>
          </w:p>
          <w:p w:rsidR="000156E2" w:rsidRDefault="000156E2" w:rsidP="000156E2">
            <w:pPr>
              <w:pStyle w:val="ListParagraph"/>
              <w:ind w:left="252"/>
            </w:pPr>
            <w:r>
              <w:t>– instructions and procedures</w:t>
            </w:r>
          </w:p>
          <w:p w:rsidR="00FE54C0" w:rsidRDefault="000156E2" w:rsidP="000156E2">
            <w:pPr>
              <w:pStyle w:val="ListParagraph"/>
              <w:ind w:left="252"/>
            </w:pPr>
            <w:r>
              <w:t xml:space="preserve"> – advertising and promotional materials</w:t>
            </w:r>
          </w:p>
          <w:p w:rsidR="000156E2" w:rsidRDefault="000156E2" w:rsidP="000156E2">
            <w:pPr>
              <w:pStyle w:val="ListParagraph"/>
              <w:ind w:left="252"/>
            </w:pPr>
          </w:p>
        </w:tc>
      </w:tr>
      <w:tr w:rsidR="00FE54C0" w:rsidTr="00AC6261">
        <w:tc>
          <w:tcPr>
            <w:tcW w:w="648" w:type="dxa"/>
            <w:shd w:val="clear" w:color="auto" w:fill="F4F8EE"/>
          </w:tcPr>
          <w:p w:rsidR="00FE54C0" w:rsidRDefault="00FF4314">
            <w:r>
              <w:t>B3</w:t>
            </w:r>
          </w:p>
        </w:tc>
        <w:tc>
          <w:tcPr>
            <w:tcW w:w="10368" w:type="dxa"/>
            <w:shd w:val="clear" w:color="auto" w:fill="F4F8EE"/>
          </w:tcPr>
          <w:p w:rsidR="00FE54C0" w:rsidRDefault="000156E2" w:rsidP="00FF4314">
            <w:pPr>
              <w:pStyle w:val="ListParagraph"/>
              <w:numPr>
                <w:ilvl w:val="0"/>
                <w:numId w:val="2"/>
              </w:numPr>
              <w:ind w:left="252" w:hanging="252"/>
            </w:pPr>
            <w:r>
              <w:t>read and reread just-right texts for at least 30 minutes daily for enjoyment and to increase fluency and comprehension</w:t>
            </w:r>
          </w:p>
          <w:p w:rsidR="000156E2" w:rsidRDefault="000156E2" w:rsidP="000156E2">
            <w:pPr>
              <w:pStyle w:val="ListParagraph"/>
              <w:ind w:left="252"/>
            </w:pPr>
          </w:p>
        </w:tc>
      </w:tr>
      <w:tr w:rsidR="00FE54C0" w:rsidTr="00AC6261">
        <w:tc>
          <w:tcPr>
            <w:tcW w:w="648" w:type="dxa"/>
            <w:shd w:val="clear" w:color="auto" w:fill="F4F8EE"/>
          </w:tcPr>
          <w:p w:rsidR="00FE54C0" w:rsidRDefault="00FF4314">
            <w:r>
              <w:t>B4</w:t>
            </w:r>
          </w:p>
        </w:tc>
        <w:tc>
          <w:tcPr>
            <w:tcW w:w="10368" w:type="dxa"/>
            <w:shd w:val="clear" w:color="auto" w:fill="F4F8EE"/>
          </w:tcPr>
          <w:p w:rsidR="00FE54C0" w:rsidRPr="000156E2" w:rsidRDefault="000156E2" w:rsidP="00FF4314">
            <w:pPr>
              <w:pStyle w:val="ListParagraph"/>
              <w:numPr>
                <w:ilvl w:val="0"/>
                <w:numId w:val="2"/>
              </w:numPr>
              <w:ind w:left="252" w:hanging="252"/>
              <w:rPr>
                <w:b/>
              </w:rPr>
            </w:pPr>
            <w:r>
              <w:t>demonstrate comprehension of visual texts with specialized features and complex ideas (e.g., visual components of media such as magazines, newspapers, web sites, reference books, graphic novels, broadcast media, videos, advertising and promotional materials)</w:t>
            </w:r>
          </w:p>
          <w:p w:rsidR="000156E2" w:rsidRPr="00FF4314" w:rsidRDefault="000156E2" w:rsidP="000156E2">
            <w:pPr>
              <w:pStyle w:val="ListParagraph"/>
              <w:ind w:left="252"/>
              <w:rPr>
                <w:b/>
              </w:rPr>
            </w:pPr>
          </w:p>
        </w:tc>
      </w:tr>
      <w:tr w:rsidR="00FE54C0" w:rsidTr="0004228F">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FF4314" w:rsidRDefault="00FF4314">
            <w:pPr>
              <w:rPr>
                <w:b/>
                <w:sz w:val="24"/>
                <w:szCs w:val="24"/>
              </w:rPr>
            </w:pPr>
            <w:r w:rsidRPr="00FF4314">
              <w:rPr>
                <w:b/>
                <w:sz w:val="24"/>
                <w:szCs w:val="24"/>
              </w:rPr>
              <w:t>Strategies (Reading and Viewing)</w:t>
            </w:r>
          </w:p>
        </w:tc>
      </w:tr>
      <w:tr w:rsidR="00FE54C0" w:rsidTr="00AC6261">
        <w:tc>
          <w:tcPr>
            <w:tcW w:w="648" w:type="dxa"/>
            <w:shd w:val="clear" w:color="auto" w:fill="F4F8EE"/>
          </w:tcPr>
          <w:p w:rsidR="00FE54C0" w:rsidRDefault="00FF4314">
            <w:r>
              <w:t>B5</w:t>
            </w:r>
          </w:p>
        </w:tc>
        <w:tc>
          <w:tcPr>
            <w:tcW w:w="10368" w:type="dxa"/>
            <w:shd w:val="clear" w:color="auto" w:fill="F4F8EE"/>
          </w:tcPr>
          <w:p w:rsidR="000156E2" w:rsidRDefault="000156E2" w:rsidP="00FC63B1">
            <w:pPr>
              <w:pStyle w:val="ListParagraph"/>
              <w:numPr>
                <w:ilvl w:val="0"/>
                <w:numId w:val="2"/>
              </w:numPr>
              <w:ind w:left="252" w:hanging="252"/>
            </w:pPr>
            <w:r>
              <w:t xml:space="preserve">select and use various strategies before reading and viewing to develop understanding of text, including </w:t>
            </w:r>
          </w:p>
          <w:p w:rsidR="000156E2" w:rsidRDefault="000156E2" w:rsidP="000156E2">
            <w:pPr>
              <w:pStyle w:val="ListParagraph"/>
              <w:ind w:left="252"/>
            </w:pPr>
            <w:r>
              <w:t>– setting a purpose and considering personal reading goals</w:t>
            </w:r>
          </w:p>
          <w:p w:rsidR="000156E2" w:rsidRDefault="000156E2" w:rsidP="000156E2">
            <w:pPr>
              <w:pStyle w:val="ListParagraph"/>
              <w:ind w:left="252"/>
            </w:pPr>
            <w:r>
              <w:t xml:space="preserve">– accessing prior knowledge to make and share connections </w:t>
            </w:r>
          </w:p>
          <w:p w:rsidR="000156E2" w:rsidRDefault="000156E2" w:rsidP="000156E2">
            <w:pPr>
              <w:pStyle w:val="ListParagraph"/>
              <w:ind w:left="252"/>
            </w:pPr>
            <w:r>
              <w:t xml:space="preserve">– making predictions </w:t>
            </w:r>
          </w:p>
          <w:p w:rsidR="000156E2" w:rsidRDefault="000156E2" w:rsidP="000156E2">
            <w:pPr>
              <w:pStyle w:val="ListParagraph"/>
              <w:ind w:left="252"/>
            </w:pPr>
            <w:r>
              <w:t xml:space="preserve">– asking questions </w:t>
            </w:r>
          </w:p>
          <w:p w:rsidR="00FF4314" w:rsidRDefault="000156E2" w:rsidP="000156E2">
            <w:pPr>
              <w:pStyle w:val="ListParagraph"/>
              <w:ind w:left="252"/>
            </w:pPr>
            <w:r>
              <w:t>– previewing texts</w:t>
            </w:r>
          </w:p>
          <w:p w:rsidR="000156E2" w:rsidRDefault="000156E2" w:rsidP="000156E2">
            <w:pPr>
              <w:pStyle w:val="ListParagraph"/>
              <w:ind w:left="252"/>
            </w:pPr>
          </w:p>
        </w:tc>
      </w:tr>
      <w:tr w:rsidR="00FE54C0" w:rsidTr="00AC6261">
        <w:tc>
          <w:tcPr>
            <w:tcW w:w="648" w:type="dxa"/>
            <w:shd w:val="clear" w:color="auto" w:fill="F4F8EE"/>
          </w:tcPr>
          <w:p w:rsidR="00FE54C0" w:rsidRDefault="00FF4314">
            <w:r>
              <w:t>B6</w:t>
            </w:r>
          </w:p>
        </w:tc>
        <w:tc>
          <w:tcPr>
            <w:tcW w:w="10368" w:type="dxa"/>
            <w:shd w:val="clear" w:color="auto" w:fill="F4F8EE"/>
          </w:tcPr>
          <w:p w:rsidR="000156E2" w:rsidRDefault="000156E2" w:rsidP="00FC63B1">
            <w:pPr>
              <w:pStyle w:val="ListParagraph"/>
              <w:numPr>
                <w:ilvl w:val="0"/>
                <w:numId w:val="2"/>
              </w:numPr>
              <w:ind w:left="252" w:hanging="252"/>
            </w:pPr>
            <w:r>
              <w:t>select and use various strategies during reading and viewing to construct, monitor, and confirm meaning, including</w:t>
            </w:r>
          </w:p>
          <w:p w:rsidR="000156E2" w:rsidRDefault="000156E2" w:rsidP="000156E2">
            <w:pPr>
              <w:pStyle w:val="ListParagraph"/>
              <w:ind w:left="252"/>
            </w:pPr>
            <w:r>
              <w:t xml:space="preserve">– predicting </w:t>
            </w:r>
          </w:p>
          <w:p w:rsidR="000156E2" w:rsidRDefault="000156E2" w:rsidP="000156E2">
            <w:pPr>
              <w:pStyle w:val="ListParagraph"/>
              <w:ind w:left="252"/>
            </w:pPr>
            <w:r>
              <w:t>– making connections</w:t>
            </w:r>
          </w:p>
          <w:p w:rsidR="000156E2" w:rsidRDefault="000156E2" w:rsidP="000156E2">
            <w:pPr>
              <w:pStyle w:val="ListParagraph"/>
              <w:ind w:left="252"/>
            </w:pPr>
            <w:r>
              <w:t xml:space="preserve">– visualizing </w:t>
            </w:r>
          </w:p>
          <w:p w:rsidR="000156E2" w:rsidRDefault="000156E2" w:rsidP="000156E2">
            <w:pPr>
              <w:pStyle w:val="ListParagraph"/>
              <w:ind w:left="252"/>
            </w:pPr>
            <w:r>
              <w:t xml:space="preserve">– asking and answering questions </w:t>
            </w:r>
          </w:p>
          <w:p w:rsidR="000156E2" w:rsidRDefault="000156E2" w:rsidP="000156E2">
            <w:pPr>
              <w:pStyle w:val="ListParagraph"/>
              <w:ind w:left="252"/>
            </w:pPr>
            <w:r>
              <w:t>– making inferences and drawing conclusions</w:t>
            </w:r>
          </w:p>
          <w:p w:rsidR="000156E2" w:rsidRDefault="000156E2" w:rsidP="000156E2">
            <w:pPr>
              <w:pStyle w:val="ListParagraph"/>
              <w:ind w:left="252"/>
            </w:pPr>
            <w:r>
              <w:t xml:space="preserve">– using ‘text features’ </w:t>
            </w:r>
          </w:p>
          <w:p w:rsidR="000156E2" w:rsidRDefault="000156E2" w:rsidP="000156E2">
            <w:pPr>
              <w:pStyle w:val="ListParagraph"/>
              <w:ind w:left="252"/>
            </w:pPr>
            <w:r>
              <w:t xml:space="preserve">– self-monitoring and self-correcting </w:t>
            </w:r>
          </w:p>
          <w:p w:rsidR="000156E2" w:rsidRDefault="000156E2" w:rsidP="000156E2">
            <w:pPr>
              <w:pStyle w:val="ListParagraph"/>
              <w:ind w:left="252"/>
            </w:pPr>
            <w:r>
              <w:t xml:space="preserve">– figuring out unknown words </w:t>
            </w:r>
          </w:p>
          <w:p w:rsidR="000156E2" w:rsidRDefault="000156E2" w:rsidP="000156E2">
            <w:pPr>
              <w:pStyle w:val="ListParagraph"/>
              <w:ind w:left="252"/>
            </w:pPr>
            <w:r>
              <w:t xml:space="preserve">– reading selectively </w:t>
            </w:r>
          </w:p>
          <w:p w:rsidR="000156E2" w:rsidRDefault="000156E2" w:rsidP="000156E2">
            <w:pPr>
              <w:pStyle w:val="ListParagraph"/>
              <w:ind w:left="252"/>
            </w:pPr>
            <w:r>
              <w:t xml:space="preserve">– determining the importance of ideas/events </w:t>
            </w:r>
          </w:p>
          <w:p w:rsidR="00FF4314" w:rsidRDefault="000156E2" w:rsidP="000156E2">
            <w:pPr>
              <w:pStyle w:val="ListParagraph"/>
              <w:ind w:left="252"/>
            </w:pPr>
            <w:r>
              <w:t>– summarizing and synthesizing</w:t>
            </w:r>
          </w:p>
          <w:p w:rsidR="000156E2" w:rsidRDefault="000156E2" w:rsidP="000156E2">
            <w:pPr>
              <w:pStyle w:val="ListParagraph"/>
              <w:ind w:left="252"/>
            </w:pPr>
          </w:p>
        </w:tc>
      </w:tr>
      <w:tr w:rsidR="00FE54C0" w:rsidTr="00AC6261">
        <w:tc>
          <w:tcPr>
            <w:tcW w:w="648" w:type="dxa"/>
            <w:shd w:val="clear" w:color="auto" w:fill="F4F8EE"/>
          </w:tcPr>
          <w:p w:rsidR="00FE54C0" w:rsidRDefault="00FF4314">
            <w:r>
              <w:t>B7</w:t>
            </w:r>
          </w:p>
        </w:tc>
        <w:tc>
          <w:tcPr>
            <w:tcW w:w="10368" w:type="dxa"/>
            <w:shd w:val="clear" w:color="auto" w:fill="F4F8EE"/>
          </w:tcPr>
          <w:p w:rsidR="000156E2" w:rsidRDefault="000156E2" w:rsidP="00FC63B1">
            <w:pPr>
              <w:pStyle w:val="ListParagraph"/>
              <w:numPr>
                <w:ilvl w:val="0"/>
                <w:numId w:val="2"/>
              </w:numPr>
              <w:ind w:left="252" w:hanging="252"/>
            </w:pPr>
            <w:r>
              <w:t xml:space="preserve">select and use various strategies after reading and viewing to confirm and extend meaning, including </w:t>
            </w:r>
          </w:p>
          <w:p w:rsidR="000156E2" w:rsidRDefault="000156E2" w:rsidP="000156E2">
            <w:pPr>
              <w:pStyle w:val="ListParagraph"/>
              <w:ind w:left="252"/>
            </w:pPr>
            <w:r>
              <w:t xml:space="preserve">– self-monitoring and self-correcting </w:t>
            </w:r>
          </w:p>
          <w:p w:rsidR="000156E2" w:rsidRDefault="000156E2" w:rsidP="000156E2">
            <w:pPr>
              <w:pStyle w:val="ListParagraph"/>
              <w:ind w:left="252"/>
            </w:pPr>
            <w:r>
              <w:t xml:space="preserve">– generating and responding to questions </w:t>
            </w:r>
          </w:p>
          <w:p w:rsidR="000156E2" w:rsidRDefault="000156E2" w:rsidP="000156E2">
            <w:pPr>
              <w:pStyle w:val="ListParagraph"/>
              <w:ind w:left="252"/>
            </w:pPr>
            <w:r>
              <w:t>– making inferences and drawing conclusions</w:t>
            </w:r>
          </w:p>
          <w:p w:rsidR="000156E2" w:rsidRDefault="000156E2" w:rsidP="000156E2">
            <w:pPr>
              <w:pStyle w:val="ListParagraph"/>
              <w:ind w:left="252"/>
            </w:pPr>
            <w:r>
              <w:t xml:space="preserve">– reflecting and responding </w:t>
            </w:r>
          </w:p>
          <w:p w:rsidR="000156E2" w:rsidRDefault="000156E2" w:rsidP="000156E2">
            <w:pPr>
              <w:pStyle w:val="ListParagraph"/>
              <w:ind w:left="252"/>
            </w:pPr>
            <w:r>
              <w:t xml:space="preserve">– visualizing </w:t>
            </w:r>
          </w:p>
          <w:p w:rsidR="000156E2" w:rsidRDefault="000156E2" w:rsidP="000156E2">
            <w:pPr>
              <w:pStyle w:val="ListParagraph"/>
              <w:ind w:left="252"/>
            </w:pPr>
            <w:r>
              <w:t xml:space="preserve">– using ‘text features’ to locate information </w:t>
            </w:r>
          </w:p>
          <w:p w:rsidR="000156E2" w:rsidRDefault="000156E2" w:rsidP="000156E2">
            <w:pPr>
              <w:pStyle w:val="ListParagraph"/>
              <w:ind w:left="252"/>
            </w:pPr>
            <w:r>
              <w:t xml:space="preserve">– using graphic organizers to record information </w:t>
            </w:r>
          </w:p>
          <w:p w:rsidR="00FF4314" w:rsidRDefault="000156E2" w:rsidP="000156E2">
            <w:pPr>
              <w:pStyle w:val="ListParagraph"/>
              <w:ind w:left="252"/>
            </w:pPr>
            <w:r>
              <w:t>– summarizing and synthesizing</w:t>
            </w:r>
          </w:p>
          <w:p w:rsidR="000156E2" w:rsidRDefault="000156E2" w:rsidP="000156E2">
            <w:pPr>
              <w:pStyle w:val="ListParagraph"/>
              <w:ind w:left="252"/>
            </w:pPr>
          </w:p>
        </w:tc>
      </w:tr>
      <w:tr w:rsidR="000156E2" w:rsidRPr="0004228F" w:rsidTr="001D3D80">
        <w:tc>
          <w:tcPr>
            <w:tcW w:w="648" w:type="dxa"/>
            <w:shd w:val="clear" w:color="auto" w:fill="D6E3BC" w:themeFill="accent3" w:themeFillTint="66"/>
          </w:tcPr>
          <w:p w:rsidR="000156E2" w:rsidRPr="0004228F" w:rsidRDefault="000156E2" w:rsidP="001D3D80">
            <w:pPr>
              <w:rPr>
                <w:b/>
                <w:sz w:val="24"/>
                <w:szCs w:val="24"/>
              </w:rPr>
            </w:pPr>
          </w:p>
        </w:tc>
        <w:tc>
          <w:tcPr>
            <w:tcW w:w="10368" w:type="dxa"/>
            <w:shd w:val="clear" w:color="auto" w:fill="D6E3BC" w:themeFill="accent3" w:themeFillTint="66"/>
          </w:tcPr>
          <w:p w:rsidR="000156E2" w:rsidRPr="0004228F" w:rsidRDefault="000156E2" w:rsidP="001D3D80">
            <w:pPr>
              <w:rPr>
                <w:b/>
                <w:sz w:val="24"/>
                <w:szCs w:val="24"/>
              </w:rPr>
            </w:pPr>
            <w:r w:rsidRPr="0004228F">
              <w:rPr>
                <w:b/>
                <w:sz w:val="24"/>
                <w:szCs w:val="24"/>
              </w:rPr>
              <w:t>Features (Reading and Viewing)</w:t>
            </w:r>
          </w:p>
        </w:tc>
      </w:tr>
      <w:tr w:rsidR="00FE54C0" w:rsidTr="00AC6261">
        <w:tc>
          <w:tcPr>
            <w:tcW w:w="648" w:type="dxa"/>
            <w:shd w:val="clear" w:color="auto" w:fill="F4F8EE"/>
          </w:tcPr>
          <w:p w:rsidR="00FE54C0" w:rsidRDefault="00FF4314">
            <w:r>
              <w:t>B8</w:t>
            </w:r>
          </w:p>
        </w:tc>
        <w:tc>
          <w:tcPr>
            <w:tcW w:w="10368" w:type="dxa"/>
            <w:shd w:val="clear" w:color="auto" w:fill="F4F8EE"/>
          </w:tcPr>
          <w:p w:rsidR="000156E2" w:rsidRDefault="000156E2" w:rsidP="00FC63B1">
            <w:pPr>
              <w:pStyle w:val="ListParagraph"/>
              <w:numPr>
                <w:ilvl w:val="0"/>
                <w:numId w:val="2"/>
              </w:numPr>
              <w:ind w:left="252" w:hanging="252"/>
            </w:pPr>
            <w:r>
              <w:t xml:space="preserve">respond to selections they read or view, by </w:t>
            </w:r>
          </w:p>
          <w:p w:rsidR="000156E2" w:rsidRDefault="000156E2" w:rsidP="000156E2">
            <w:pPr>
              <w:pStyle w:val="ListParagraph"/>
              <w:ind w:left="252"/>
            </w:pPr>
            <w:r>
              <w:t xml:space="preserve">– expressing opinions and making judgments supported by reasons, explanations, and evidence </w:t>
            </w:r>
          </w:p>
          <w:p w:rsidR="000156E2" w:rsidRDefault="000156E2" w:rsidP="000156E2">
            <w:pPr>
              <w:pStyle w:val="ListParagraph"/>
              <w:ind w:left="252"/>
            </w:pPr>
            <w:r>
              <w:t xml:space="preserve">– explaining connections (text-to-self, text-to-text, and text-to-world) </w:t>
            </w:r>
          </w:p>
          <w:p w:rsidR="00FF4314" w:rsidRDefault="000156E2" w:rsidP="000156E2">
            <w:pPr>
              <w:pStyle w:val="ListParagraph"/>
              <w:ind w:left="252"/>
            </w:pPr>
            <w:r>
              <w:t>– identifying personally meaningful selections, passages, and images</w:t>
            </w:r>
          </w:p>
          <w:p w:rsidR="000156E2" w:rsidRDefault="000156E2" w:rsidP="000156E2">
            <w:pPr>
              <w:pStyle w:val="ListParagraph"/>
              <w:ind w:left="252"/>
            </w:pPr>
          </w:p>
        </w:tc>
      </w:tr>
      <w:tr w:rsidR="00FE54C0" w:rsidTr="00AC6261">
        <w:tc>
          <w:tcPr>
            <w:tcW w:w="648" w:type="dxa"/>
            <w:shd w:val="clear" w:color="auto" w:fill="F4F8EE"/>
          </w:tcPr>
          <w:p w:rsidR="00FE54C0" w:rsidRDefault="00FF4314">
            <w:r>
              <w:t>B9</w:t>
            </w:r>
          </w:p>
        </w:tc>
        <w:tc>
          <w:tcPr>
            <w:tcW w:w="10368" w:type="dxa"/>
            <w:shd w:val="clear" w:color="auto" w:fill="F4F8EE"/>
          </w:tcPr>
          <w:p w:rsidR="000156E2" w:rsidRDefault="000156E2" w:rsidP="00FC63B1">
            <w:pPr>
              <w:pStyle w:val="ListParagraph"/>
              <w:numPr>
                <w:ilvl w:val="0"/>
                <w:numId w:val="2"/>
              </w:numPr>
              <w:ind w:left="252" w:hanging="252"/>
            </w:pPr>
            <w:r>
              <w:t xml:space="preserve">read and view to improve and extend thinking, by </w:t>
            </w:r>
          </w:p>
          <w:p w:rsidR="000156E2" w:rsidRDefault="000156E2" w:rsidP="000156E2">
            <w:pPr>
              <w:pStyle w:val="ListParagraph"/>
              <w:ind w:left="252"/>
            </w:pPr>
            <w:r>
              <w:t xml:space="preserve">– analysing and evaluating ideas and information </w:t>
            </w:r>
          </w:p>
          <w:p w:rsidR="000156E2" w:rsidRDefault="000156E2" w:rsidP="000156E2">
            <w:pPr>
              <w:pStyle w:val="ListParagraph"/>
              <w:ind w:left="252"/>
            </w:pPr>
            <w:r>
              <w:t xml:space="preserve">– comparing various viewpoints </w:t>
            </w:r>
          </w:p>
          <w:p w:rsidR="00FF4314" w:rsidRDefault="000156E2" w:rsidP="000156E2">
            <w:pPr>
              <w:pStyle w:val="ListParagraph"/>
              <w:ind w:left="252"/>
            </w:pPr>
            <w:r>
              <w:t>– summarizing and synthesizing to create new ideas</w:t>
            </w:r>
          </w:p>
          <w:p w:rsidR="000156E2" w:rsidRDefault="000156E2" w:rsidP="000156E2">
            <w:pPr>
              <w:pStyle w:val="ListParagraph"/>
              <w:ind w:left="252"/>
            </w:pPr>
          </w:p>
        </w:tc>
      </w:tr>
      <w:tr w:rsidR="00FE54C0" w:rsidTr="00AC6261">
        <w:tc>
          <w:tcPr>
            <w:tcW w:w="648" w:type="dxa"/>
            <w:shd w:val="clear" w:color="auto" w:fill="F4F8EE"/>
          </w:tcPr>
          <w:p w:rsidR="00FE54C0" w:rsidRDefault="00FF4314">
            <w:r>
              <w:t>B10</w:t>
            </w:r>
          </w:p>
        </w:tc>
        <w:tc>
          <w:tcPr>
            <w:tcW w:w="10368" w:type="dxa"/>
            <w:shd w:val="clear" w:color="auto" w:fill="F4F8EE"/>
          </w:tcPr>
          <w:p w:rsidR="000156E2" w:rsidRDefault="000156E2" w:rsidP="00FC63B1">
            <w:pPr>
              <w:pStyle w:val="ListParagraph"/>
              <w:numPr>
                <w:ilvl w:val="0"/>
                <w:numId w:val="2"/>
              </w:numPr>
              <w:ind w:left="252" w:hanging="252"/>
            </w:pPr>
            <w:r>
              <w:t xml:space="preserve">reflect on and assess their reading and viewing, by </w:t>
            </w:r>
          </w:p>
          <w:p w:rsidR="000156E2" w:rsidRDefault="000156E2" w:rsidP="000156E2">
            <w:pPr>
              <w:pStyle w:val="ListParagraph"/>
              <w:ind w:left="252"/>
            </w:pPr>
            <w:r>
              <w:t xml:space="preserve">– referring to class-generated criteria </w:t>
            </w:r>
          </w:p>
          <w:p w:rsidR="000156E2" w:rsidRDefault="000156E2" w:rsidP="000156E2">
            <w:pPr>
              <w:pStyle w:val="ListParagraph"/>
              <w:ind w:left="252"/>
            </w:pPr>
            <w:r>
              <w:t xml:space="preserve">– setting goals and creating a plan for improvement </w:t>
            </w:r>
          </w:p>
          <w:p w:rsidR="00FF4314" w:rsidRDefault="000156E2" w:rsidP="000156E2">
            <w:pPr>
              <w:pStyle w:val="ListParagraph"/>
              <w:ind w:left="252"/>
            </w:pPr>
            <w:r>
              <w:t>– taking steps toward achieving goals</w:t>
            </w:r>
          </w:p>
          <w:p w:rsidR="000156E2" w:rsidRDefault="000156E2" w:rsidP="000156E2">
            <w:pPr>
              <w:pStyle w:val="ListParagraph"/>
              <w:ind w:left="252"/>
            </w:pPr>
          </w:p>
        </w:tc>
      </w:tr>
      <w:tr w:rsidR="00FE54C0" w:rsidTr="0004228F">
        <w:tc>
          <w:tcPr>
            <w:tcW w:w="648" w:type="dxa"/>
            <w:shd w:val="clear" w:color="auto" w:fill="D6E3BC" w:themeFill="accent3" w:themeFillTint="66"/>
          </w:tcPr>
          <w:p w:rsidR="00FE54C0" w:rsidRPr="0004228F" w:rsidRDefault="00FE54C0">
            <w:pPr>
              <w:rPr>
                <w:b/>
                <w:sz w:val="24"/>
                <w:szCs w:val="24"/>
              </w:rPr>
            </w:pPr>
          </w:p>
        </w:tc>
        <w:tc>
          <w:tcPr>
            <w:tcW w:w="10368" w:type="dxa"/>
            <w:shd w:val="clear" w:color="auto" w:fill="D6E3BC" w:themeFill="accent3" w:themeFillTint="66"/>
          </w:tcPr>
          <w:p w:rsidR="00FE54C0" w:rsidRPr="0004228F" w:rsidRDefault="00FF4314">
            <w:pPr>
              <w:rPr>
                <w:b/>
                <w:sz w:val="24"/>
                <w:szCs w:val="24"/>
              </w:rPr>
            </w:pPr>
            <w:r w:rsidRPr="0004228F">
              <w:rPr>
                <w:b/>
                <w:sz w:val="24"/>
                <w:szCs w:val="24"/>
              </w:rPr>
              <w:t>Features (Reading and Viewing)</w:t>
            </w:r>
          </w:p>
        </w:tc>
      </w:tr>
      <w:tr w:rsidR="00FE54C0" w:rsidTr="00AC6261">
        <w:tc>
          <w:tcPr>
            <w:tcW w:w="648" w:type="dxa"/>
            <w:shd w:val="clear" w:color="auto" w:fill="F4F8EE"/>
          </w:tcPr>
          <w:p w:rsidR="00FE54C0" w:rsidRPr="00FF4314" w:rsidRDefault="00FF4314">
            <w:r w:rsidRPr="00FF4314">
              <w:t>B11</w:t>
            </w:r>
          </w:p>
        </w:tc>
        <w:tc>
          <w:tcPr>
            <w:tcW w:w="10368" w:type="dxa"/>
            <w:shd w:val="clear" w:color="auto" w:fill="F4F8EE"/>
          </w:tcPr>
          <w:p w:rsidR="000156E2" w:rsidRDefault="000156E2" w:rsidP="003648E0">
            <w:pPr>
              <w:pStyle w:val="ListParagraph"/>
              <w:numPr>
                <w:ilvl w:val="0"/>
                <w:numId w:val="2"/>
              </w:numPr>
              <w:ind w:left="252" w:hanging="252"/>
            </w:pPr>
            <w:r>
              <w:t>explain how structures and features of text work to develop meaning, including</w:t>
            </w:r>
          </w:p>
          <w:p w:rsidR="000156E2" w:rsidRDefault="000156E2" w:rsidP="000156E2">
            <w:pPr>
              <w:pStyle w:val="ListParagraph"/>
              <w:ind w:left="252"/>
            </w:pPr>
            <w:r>
              <w:t xml:space="preserve">– form, function, and genre of text (e.g., brochure about smoking to inform students; genre is persuasive) </w:t>
            </w:r>
          </w:p>
          <w:p w:rsidR="000156E2" w:rsidRDefault="000156E2" w:rsidP="000156E2">
            <w:pPr>
              <w:pStyle w:val="ListParagraph"/>
              <w:ind w:left="252"/>
            </w:pPr>
            <w:r>
              <w:t xml:space="preserve">– ‘text features’ (e.g., copyright, table of contents, headings, index, glossary, diagrams, sidebars, hyperlink, pull-quotes) </w:t>
            </w:r>
          </w:p>
          <w:p w:rsidR="000156E2" w:rsidRDefault="000156E2" w:rsidP="000156E2">
            <w:pPr>
              <w:pStyle w:val="ListParagraph"/>
              <w:ind w:left="252"/>
            </w:pPr>
            <w:r>
              <w:t xml:space="preserve">– literary elements (e.g., characterization, mood, viewpoint, foreshadowing, conflict, protagonist, antagonist, theme) </w:t>
            </w:r>
          </w:p>
          <w:p w:rsidR="000156E2" w:rsidRDefault="000156E2" w:rsidP="000156E2">
            <w:pPr>
              <w:pStyle w:val="ListParagraph"/>
              <w:ind w:left="252"/>
            </w:pPr>
            <w:r>
              <w:t xml:space="preserve">– non-fiction elements (e.g., topic sentence, development of ideas with supporting details, central idea) </w:t>
            </w:r>
          </w:p>
          <w:p w:rsidR="000156E2" w:rsidRDefault="000156E2" w:rsidP="000156E2">
            <w:pPr>
              <w:pStyle w:val="ListParagraph"/>
              <w:ind w:left="252"/>
            </w:pPr>
            <w:r>
              <w:t>– literary devices (e.g., imagery, onomatopoeia, simile, metaphor, symbolism, personification)</w:t>
            </w:r>
          </w:p>
          <w:p w:rsidR="009A77CD" w:rsidRDefault="000156E2" w:rsidP="000156E2">
            <w:pPr>
              <w:pStyle w:val="ListParagraph"/>
              <w:ind w:left="252"/>
            </w:pPr>
            <w:r>
              <w:t>– idiomatic expressions</w:t>
            </w:r>
          </w:p>
          <w:p w:rsidR="000156E2" w:rsidRDefault="000156E2" w:rsidP="000156E2"/>
        </w:tc>
      </w:tr>
      <w:tr w:rsidR="00FE54C0" w:rsidTr="003D4312">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3D4312" w:rsidRDefault="0004228F">
            <w:pPr>
              <w:rPr>
                <w:b/>
                <w:sz w:val="24"/>
                <w:szCs w:val="24"/>
              </w:rPr>
            </w:pPr>
            <w:r w:rsidRPr="003D4312">
              <w:rPr>
                <w:b/>
                <w:sz w:val="24"/>
                <w:szCs w:val="24"/>
              </w:rPr>
              <w:t>Purposes (Writing and Representing)</w:t>
            </w:r>
          </w:p>
        </w:tc>
      </w:tr>
      <w:tr w:rsidR="00FE54C0" w:rsidTr="00AC6261">
        <w:tc>
          <w:tcPr>
            <w:tcW w:w="648" w:type="dxa"/>
            <w:shd w:val="clear" w:color="auto" w:fill="F4F8EE"/>
          </w:tcPr>
          <w:p w:rsidR="00FE54C0" w:rsidRDefault="0004228F">
            <w:r>
              <w:t>C1</w:t>
            </w:r>
          </w:p>
        </w:tc>
        <w:tc>
          <w:tcPr>
            <w:tcW w:w="10368" w:type="dxa"/>
            <w:shd w:val="clear" w:color="auto" w:fill="F4F8EE"/>
          </w:tcPr>
          <w:p w:rsidR="000156E2" w:rsidRDefault="000156E2" w:rsidP="003648E0">
            <w:pPr>
              <w:pStyle w:val="ListParagraph"/>
              <w:numPr>
                <w:ilvl w:val="0"/>
                <w:numId w:val="2"/>
              </w:numPr>
              <w:ind w:left="252" w:hanging="252"/>
            </w:pPr>
            <w:r>
              <w:t xml:space="preserve">write a variety of clear, focussed personal writing for a range of purposes and audiences that demonstrates connections to personal experiences, ideas, and opinions, featuring </w:t>
            </w:r>
          </w:p>
          <w:p w:rsidR="000156E2" w:rsidRDefault="000156E2" w:rsidP="000156E2">
            <w:pPr>
              <w:pStyle w:val="ListParagraph"/>
              <w:ind w:left="252"/>
            </w:pPr>
            <w:r>
              <w:t>– clearly developed ideas by using effective supporting details, explanations, analysis, and insights</w:t>
            </w:r>
          </w:p>
          <w:p w:rsidR="000156E2" w:rsidRDefault="000156E2" w:rsidP="000156E2">
            <w:pPr>
              <w:pStyle w:val="ListParagraph"/>
              <w:ind w:left="252"/>
            </w:pPr>
            <w:r>
              <w:t xml:space="preserve"> – sentence fluency through sentence variety and patterns with increasingly natural rhythm and flow </w:t>
            </w:r>
          </w:p>
          <w:p w:rsidR="000156E2" w:rsidRDefault="000156E2" w:rsidP="000156E2">
            <w:pPr>
              <w:pStyle w:val="ListParagraph"/>
              <w:ind w:left="252"/>
            </w:pPr>
            <w:r>
              <w:t xml:space="preserve">– effective word choice through the use of precise nouns, and powerful verbs and modifiers </w:t>
            </w:r>
          </w:p>
          <w:p w:rsidR="000156E2" w:rsidRDefault="000156E2" w:rsidP="000156E2">
            <w:pPr>
              <w:pStyle w:val="ListParagraph"/>
              <w:ind w:left="252"/>
            </w:pPr>
            <w:r>
              <w:t xml:space="preserve">– an honest and engaging voice </w:t>
            </w:r>
          </w:p>
          <w:p w:rsidR="009A77CD" w:rsidRDefault="000156E2" w:rsidP="000156E2">
            <w:pPr>
              <w:pStyle w:val="ListParagraph"/>
              <w:ind w:left="252"/>
            </w:pPr>
            <w:r>
              <w:t>– an organization that is meaningful, logical, and effective, and showcases a central idea or theme</w:t>
            </w:r>
          </w:p>
          <w:p w:rsidR="000156E2" w:rsidRDefault="000156E2" w:rsidP="000156E2">
            <w:pPr>
              <w:pStyle w:val="ListParagraph"/>
              <w:ind w:left="252"/>
            </w:pPr>
          </w:p>
        </w:tc>
      </w:tr>
      <w:tr w:rsidR="00FE54C0" w:rsidTr="00AC6261">
        <w:tc>
          <w:tcPr>
            <w:tcW w:w="648" w:type="dxa"/>
            <w:shd w:val="clear" w:color="auto" w:fill="F4F8EE"/>
          </w:tcPr>
          <w:p w:rsidR="00FE54C0" w:rsidRDefault="003D4312">
            <w:r>
              <w:t>C2</w:t>
            </w:r>
          </w:p>
        </w:tc>
        <w:tc>
          <w:tcPr>
            <w:tcW w:w="10368" w:type="dxa"/>
            <w:shd w:val="clear" w:color="auto" w:fill="F4F8EE"/>
          </w:tcPr>
          <w:p w:rsidR="000156E2" w:rsidRDefault="000156E2" w:rsidP="003648E0">
            <w:pPr>
              <w:pStyle w:val="ListParagraph"/>
              <w:numPr>
                <w:ilvl w:val="0"/>
                <w:numId w:val="2"/>
              </w:numPr>
              <w:ind w:left="252" w:hanging="252"/>
            </w:pPr>
            <w:r>
              <w:t xml:space="preserve">write a variety of effective informational writing for a range of purposes and audiences that communicates ideas to inform or persuade, featuring </w:t>
            </w:r>
          </w:p>
          <w:p w:rsidR="00487166" w:rsidRDefault="000156E2" w:rsidP="000156E2">
            <w:pPr>
              <w:pStyle w:val="ListParagraph"/>
              <w:ind w:left="252"/>
            </w:pPr>
            <w:r>
              <w:t xml:space="preserve">– clearly developed ideas by using focussed and useful supporting details, analysis, and explanations </w:t>
            </w:r>
          </w:p>
          <w:p w:rsidR="00487166" w:rsidRDefault="000156E2" w:rsidP="000156E2">
            <w:pPr>
              <w:pStyle w:val="ListParagraph"/>
              <w:ind w:left="252"/>
            </w:pPr>
            <w:r>
              <w:t xml:space="preserve">– sentence fluency through strong, well-constructed sentences that demonstrate a variety of lengths and patterns, with an increasingly fluid style </w:t>
            </w:r>
          </w:p>
          <w:p w:rsidR="00487166" w:rsidRDefault="000156E2" w:rsidP="000156E2">
            <w:pPr>
              <w:pStyle w:val="ListParagraph"/>
              <w:ind w:left="252"/>
            </w:pPr>
            <w:r>
              <w:t>– effective word choice by using content words, precise nouns, and powerful verbs and modifiers</w:t>
            </w:r>
          </w:p>
          <w:p w:rsidR="00487166" w:rsidRDefault="000156E2" w:rsidP="000156E2">
            <w:pPr>
              <w:pStyle w:val="ListParagraph"/>
              <w:ind w:left="252"/>
            </w:pPr>
            <w:r>
              <w:t xml:space="preserve">– a voice demonstrating an appreciation and interest in the topic </w:t>
            </w:r>
          </w:p>
          <w:p w:rsidR="009A77CD" w:rsidRDefault="000156E2" w:rsidP="000156E2">
            <w:pPr>
              <w:pStyle w:val="ListParagraph"/>
              <w:ind w:left="252"/>
            </w:pPr>
            <w:r>
              <w:t>– an organization that includes an inviting lead that clearly indicates the purpose, followed by a well-developed and clear sequence of paragraphs or sections that lead to a strong conclusion</w:t>
            </w:r>
          </w:p>
          <w:p w:rsidR="000156E2" w:rsidRDefault="000156E2" w:rsidP="000156E2">
            <w:pPr>
              <w:pStyle w:val="ListParagraph"/>
              <w:ind w:left="252"/>
            </w:pPr>
          </w:p>
        </w:tc>
      </w:tr>
      <w:tr w:rsidR="00FE54C0" w:rsidTr="00AC6261">
        <w:tc>
          <w:tcPr>
            <w:tcW w:w="648" w:type="dxa"/>
            <w:shd w:val="clear" w:color="auto" w:fill="F4F8EE"/>
          </w:tcPr>
          <w:p w:rsidR="00FE54C0" w:rsidRDefault="003D4312">
            <w:r>
              <w:t>C3</w:t>
            </w:r>
          </w:p>
        </w:tc>
        <w:tc>
          <w:tcPr>
            <w:tcW w:w="10368" w:type="dxa"/>
            <w:shd w:val="clear" w:color="auto" w:fill="F4F8EE"/>
          </w:tcPr>
          <w:p w:rsidR="00487166" w:rsidRDefault="000156E2" w:rsidP="003648E0">
            <w:pPr>
              <w:pStyle w:val="ListParagraph"/>
              <w:numPr>
                <w:ilvl w:val="0"/>
                <w:numId w:val="2"/>
              </w:numPr>
              <w:ind w:left="252" w:hanging="252"/>
            </w:pPr>
            <w:r>
              <w:t xml:space="preserve">write a variety of imaginative writing for a range of purposes and audiences, including short stories, passages, and poems modelled from literature, featuring </w:t>
            </w:r>
          </w:p>
          <w:p w:rsidR="00487166" w:rsidRDefault="000156E2" w:rsidP="00487166">
            <w:pPr>
              <w:pStyle w:val="ListParagraph"/>
              <w:ind w:left="252"/>
            </w:pPr>
            <w:r>
              <w:t>– strategically developed ideas by using interesting sensory detail</w:t>
            </w:r>
          </w:p>
          <w:p w:rsidR="00487166" w:rsidRDefault="000156E2" w:rsidP="00487166">
            <w:pPr>
              <w:pStyle w:val="ListParagraph"/>
              <w:ind w:left="252"/>
            </w:pPr>
            <w:r>
              <w:t xml:space="preserve">– sentence fluency by using a variety of sentence lengths and patterns, with increasing fluidity </w:t>
            </w:r>
          </w:p>
          <w:p w:rsidR="00487166" w:rsidRDefault="000156E2" w:rsidP="00487166">
            <w:pPr>
              <w:pStyle w:val="ListParagraph"/>
              <w:ind w:left="252"/>
            </w:pPr>
            <w:r>
              <w:t xml:space="preserve">– effective word choice by using purposeful figurative and sensory language with some sophistication and risk-taking </w:t>
            </w:r>
          </w:p>
          <w:p w:rsidR="00487166" w:rsidRDefault="000156E2" w:rsidP="00487166">
            <w:pPr>
              <w:pStyle w:val="ListParagraph"/>
              <w:ind w:left="252"/>
            </w:pPr>
            <w:r>
              <w:t xml:space="preserve">– an engaging and authentic voice </w:t>
            </w:r>
          </w:p>
          <w:p w:rsidR="00CA4033" w:rsidRDefault="000156E2" w:rsidP="00487166">
            <w:pPr>
              <w:pStyle w:val="ListParagraph"/>
              <w:ind w:left="252"/>
            </w:pPr>
            <w:r>
              <w:t>– an organization that includes an enticing opening, followed by a purposeful sequence of well-developed ideas that lead to an imaginative or interesting conclusion</w:t>
            </w:r>
          </w:p>
          <w:p w:rsidR="000156E2" w:rsidRDefault="000156E2" w:rsidP="000156E2">
            <w:pPr>
              <w:pStyle w:val="ListParagraph"/>
              <w:ind w:left="252"/>
            </w:pPr>
          </w:p>
        </w:tc>
      </w:tr>
      <w:tr w:rsidR="000156E2" w:rsidTr="001D3D80">
        <w:tc>
          <w:tcPr>
            <w:tcW w:w="648" w:type="dxa"/>
            <w:shd w:val="clear" w:color="auto" w:fill="F4F8EE"/>
          </w:tcPr>
          <w:p w:rsidR="000156E2" w:rsidRDefault="000156E2" w:rsidP="001D3D80">
            <w:r>
              <w:t>C4</w:t>
            </w:r>
          </w:p>
        </w:tc>
        <w:tc>
          <w:tcPr>
            <w:tcW w:w="10368" w:type="dxa"/>
            <w:shd w:val="clear" w:color="auto" w:fill="F4F8EE"/>
          </w:tcPr>
          <w:p w:rsidR="00487166" w:rsidRDefault="000156E2" w:rsidP="001D3D80">
            <w:pPr>
              <w:pStyle w:val="ListParagraph"/>
              <w:numPr>
                <w:ilvl w:val="0"/>
                <w:numId w:val="2"/>
              </w:numPr>
              <w:ind w:left="252" w:hanging="270"/>
            </w:pPr>
            <w:r>
              <w:t xml:space="preserve">create meaningful visual representations for a variety of purposes and audiences that communicate a personal response, information, and ideas relevant to the topic, featuring </w:t>
            </w:r>
          </w:p>
          <w:p w:rsidR="00487166" w:rsidRDefault="000156E2" w:rsidP="00487166">
            <w:pPr>
              <w:pStyle w:val="ListParagraph"/>
              <w:ind w:left="252"/>
            </w:pPr>
            <w:r>
              <w:t>– development of ideas by making connections to personal feelings, experiences, opinions, and information</w:t>
            </w:r>
          </w:p>
          <w:p w:rsidR="00487166" w:rsidRDefault="000156E2" w:rsidP="00487166">
            <w:pPr>
              <w:pStyle w:val="ListParagraph"/>
              <w:ind w:left="252"/>
            </w:pPr>
            <w:r>
              <w:t xml:space="preserve"> – an expressive and individualistic voice </w:t>
            </w:r>
          </w:p>
          <w:p w:rsidR="000156E2" w:rsidRDefault="000156E2" w:rsidP="00487166">
            <w:pPr>
              <w:pStyle w:val="ListParagraph"/>
              <w:ind w:left="252"/>
            </w:pPr>
            <w:r>
              <w:t>– an organization in which key ideas are evident</w:t>
            </w:r>
          </w:p>
          <w:p w:rsidR="000156E2" w:rsidRDefault="000156E2" w:rsidP="000156E2">
            <w:pPr>
              <w:pStyle w:val="ListParagraph"/>
              <w:ind w:left="252"/>
            </w:pPr>
          </w:p>
        </w:tc>
      </w:tr>
      <w:tr w:rsidR="00FE54C0" w:rsidTr="009A77CD">
        <w:tc>
          <w:tcPr>
            <w:tcW w:w="648" w:type="dxa"/>
            <w:shd w:val="clear" w:color="auto" w:fill="D6E3BC" w:themeFill="accent3" w:themeFillTint="66"/>
          </w:tcPr>
          <w:p w:rsidR="00FE54C0" w:rsidRPr="009A77CD" w:rsidRDefault="00FE54C0">
            <w:pPr>
              <w:rPr>
                <w:b/>
                <w:sz w:val="24"/>
                <w:szCs w:val="24"/>
              </w:rPr>
            </w:pPr>
          </w:p>
        </w:tc>
        <w:tc>
          <w:tcPr>
            <w:tcW w:w="10368" w:type="dxa"/>
            <w:shd w:val="clear" w:color="auto" w:fill="D6E3BC" w:themeFill="accent3" w:themeFillTint="66"/>
          </w:tcPr>
          <w:p w:rsidR="00FE54C0" w:rsidRPr="009A77CD" w:rsidRDefault="009A77CD">
            <w:pPr>
              <w:rPr>
                <w:b/>
                <w:sz w:val="24"/>
                <w:szCs w:val="24"/>
              </w:rPr>
            </w:pPr>
            <w:r w:rsidRPr="009A77CD">
              <w:rPr>
                <w:b/>
                <w:sz w:val="24"/>
                <w:szCs w:val="24"/>
              </w:rPr>
              <w:t>Strategies (Writing and Representing)</w:t>
            </w:r>
          </w:p>
        </w:tc>
      </w:tr>
      <w:tr w:rsidR="00FE54C0" w:rsidTr="00AC6261">
        <w:tc>
          <w:tcPr>
            <w:tcW w:w="648" w:type="dxa"/>
            <w:shd w:val="clear" w:color="auto" w:fill="F4F8EE"/>
          </w:tcPr>
          <w:p w:rsidR="00FE54C0" w:rsidRDefault="000156E2">
            <w:r>
              <w:t>C5</w:t>
            </w:r>
          </w:p>
        </w:tc>
        <w:tc>
          <w:tcPr>
            <w:tcW w:w="10368" w:type="dxa"/>
            <w:shd w:val="clear" w:color="auto" w:fill="F4F8EE"/>
          </w:tcPr>
          <w:p w:rsidR="00487166" w:rsidRDefault="000156E2" w:rsidP="003648E0">
            <w:pPr>
              <w:pStyle w:val="ListParagraph"/>
              <w:numPr>
                <w:ilvl w:val="0"/>
                <w:numId w:val="2"/>
              </w:numPr>
              <w:ind w:left="252" w:hanging="270"/>
            </w:pPr>
            <w:r>
              <w:t xml:space="preserve">select and use various strategies before writing and representing, including </w:t>
            </w:r>
          </w:p>
          <w:p w:rsidR="00487166" w:rsidRDefault="000156E2" w:rsidP="00487166">
            <w:pPr>
              <w:pStyle w:val="ListParagraph"/>
              <w:ind w:left="252"/>
            </w:pPr>
            <w:r>
              <w:t xml:space="preserve">– setting a purpose </w:t>
            </w:r>
          </w:p>
          <w:p w:rsidR="00487166" w:rsidRDefault="000156E2" w:rsidP="00487166">
            <w:pPr>
              <w:pStyle w:val="ListParagraph"/>
              <w:ind w:left="252"/>
            </w:pPr>
            <w:r>
              <w:t xml:space="preserve">– identifying an audience, genre, and form </w:t>
            </w:r>
          </w:p>
          <w:p w:rsidR="00487166" w:rsidRDefault="000156E2" w:rsidP="00487166">
            <w:pPr>
              <w:pStyle w:val="ListParagraph"/>
              <w:ind w:left="252"/>
            </w:pPr>
            <w:r>
              <w:t xml:space="preserve">– analysing examples of successful writing and representing in different forms and genres to identify key criteria </w:t>
            </w:r>
          </w:p>
          <w:p w:rsidR="00487166" w:rsidRDefault="000156E2" w:rsidP="00487166">
            <w:pPr>
              <w:pStyle w:val="ListParagraph"/>
              <w:ind w:left="252"/>
            </w:pPr>
            <w:r>
              <w:t xml:space="preserve">– developing class-generated criteria </w:t>
            </w:r>
          </w:p>
          <w:p w:rsidR="00CA4033" w:rsidRDefault="000156E2" w:rsidP="00487166">
            <w:pPr>
              <w:pStyle w:val="ListParagraph"/>
              <w:ind w:left="252"/>
            </w:pPr>
            <w:r>
              <w:t>– generating, selecting, developing, and organizing ideas from personal interest, prompts, texts, and/or research</w:t>
            </w:r>
          </w:p>
          <w:p w:rsidR="000156E2" w:rsidRDefault="000156E2" w:rsidP="000156E2">
            <w:pPr>
              <w:pStyle w:val="ListParagraph"/>
              <w:ind w:left="252"/>
            </w:pPr>
          </w:p>
        </w:tc>
      </w:tr>
      <w:tr w:rsidR="00FE54C0" w:rsidTr="00AC6261">
        <w:tc>
          <w:tcPr>
            <w:tcW w:w="648" w:type="dxa"/>
            <w:shd w:val="clear" w:color="auto" w:fill="F4F8EE"/>
          </w:tcPr>
          <w:p w:rsidR="00FE54C0" w:rsidRDefault="000156E2">
            <w:r>
              <w:t>C6</w:t>
            </w:r>
          </w:p>
        </w:tc>
        <w:tc>
          <w:tcPr>
            <w:tcW w:w="10368" w:type="dxa"/>
            <w:shd w:val="clear" w:color="auto" w:fill="F4F8EE"/>
          </w:tcPr>
          <w:p w:rsidR="00487166" w:rsidRDefault="000156E2" w:rsidP="003648E0">
            <w:pPr>
              <w:pStyle w:val="ListParagraph"/>
              <w:numPr>
                <w:ilvl w:val="0"/>
                <w:numId w:val="2"/>
              </w:numPr>
              <w:ind w:left="252" w:hanging="270"/>
            </w:pPr>
            <w:r>
              <w:t>select and use various strategies during writing and representing to express and refine thoughts, including</w:t>
            </w:r>
          </w:p>
          <w:p w:rsidR="00487166" w:rsidRDefault="000156E2" w:rsidP="00487166">
            <w:pPr>
              <w:pStyle w:val="ListParagraph"/>
              <w:ind w:left="252"/>
            </w:pPr>
            <w:r>
              <w:t>– referring to class-generated criteria</w:t>
            </w:r>
          </w:p>
          <w:p w:rsidR="00487166" w:rsidRDefault="000156E2" w:rsidP="00487166">
            <w:pPr>
              <w:pStyle w:val="ListParagraph"/>
              <w:ind w:left="252"/>
            </w:pPr>
            <w:r>
              <w:t xml:space="preserve">– analysing models of literature </w:t>
            </w:r>
          </w:p>
          <w:p w:rsidR="00487166" w:rsidRDefault="000156E2" w:rsidP="00487166">
            <w:pPr>
              <w:pStyle w:val="ListParagraph"/>
              <w:ind w:left="252"/>
            </w:pPr>
            <w:r>
              <w:t xml:space="preserve">– accessing multiple sources of information </w:t>
            </w:r>
          </w:p>
          <w:p w:rsidR="00487166" w:rsidRDefault="000156E2" w:rsidP="00487166">
            <w:pPr>
              <w:pStyle w:val="ListParagraph"/>
              <w:ind w:left="252"/>
            </w:pPr>
            <w:r>
              <w:t xml:space="preserve">– consulting reference materials </w:t>
            </w:r>
          </w:p>
          <w:p w:rsidR="00487166" w:rsidRDefault="000156E2" w:rsidP="00487166">
            <w:pPr>
              <w:pStyle w:val="ListParagraph"/>
              <w:ind w:left="252"/>
            </w:pPr>
            <w:r>
              <w:t xml:space="preserve">– considering and applying feedback from conferences to revise ideas, organization, voice, word choice, and sentence fluency </w:t>
            </w:r>
          </w:p>
          <w:p w:rsidR="00CA4033" w:rsidRDefault="000156E2" w:rsidP="00487166">
            <w:pPr>
              <w:pStyle w:val="ListParagraph"/>
              <w:ind w:left="252"/>
            </w:pPr>
            <w:r>
              <w:t>– ongoing revising and editing</w:t>
            </w:r>
          </w:p>
          <w:p w:rsidR="000156E2" w:rsidRDefault="000156E2" w:rsidP="000156E2">
            <w:pPr>
              <w:pStyle w:val="ListParagraph"/>
              <w:ind w:left="252"/>
            </w:pPr>
          </w:p>
        </w:tc>
      </w:tr>
      <w:tr w:rsidR="00FE54C0" w:rsidTr="00AC6261">
        <w:tc>
          <w:tcPr>
            <w:tcW w:w="648" w:type="dxa"/>
            <w:shd w:val="clear" w:color="auto" w:fill="F4F8EE"/>
          </w:tcPr>
          <w:p w:rsidR="00FE54C0" w:rsidRDefault="000156E2">
            <w:r>
              <w:t>C7</w:t>
            </w:r>
          </w:p>
        </w:tc>
        <w:tc>
          <w:tcPr>
            <w:tcW w:w="10368" w:type="dxa"/>
            <w:shd w:val="clear" w:color="auto" w:fill="F4F8EE"/>
          </w:tcPr>
          <w:p w:rsidR="00487166" w:rsidRDefault="000156E2" w:rsidP="003648E0">
            <w:pPr>
              <w:pStyle w:val="ListParagraph"/>
              <w:numPr>
                <w:ilvl w:val="0"/>
                <w:numId w:val="2"/>
              </w:numPr>
              <w:ind w:left="252" w:hanging="270"/>
            </w:pPr>
            <w:r>
              <w:t xml:space="preserve">select and use various strategies after writing and representing to improve their work, including </w:t>
            </w:r>
          </w:p>
          <w:p w:rsidR="00487166" w:rsidRDefault="000156E2" w:rsidP="00487166">
            <w:pPr>
              <w:pStyle w:val="ListParagraph"/>
              <w:ind w:left="252"/>
            </w:pPr>
            <w:r>
              <w:t>– checking their work against established criteria</w:t>
            </w:r>
          </w:p>
          <w:p w:rsidR="00487166" w:rsidRDefault="000156E2" w:rsidP="00487166">
            <w:pPr>
              <w:pStyle w:val="ListParagraph"/>
              <w:ind w:left="252"/>
            </w:pPr>
            <w:r>
              <w:t>– reading aloud and listening for fluency</w:t>
            </w:r>
          </w:p>
          <w:p w:rsidR="00487166" w:rsidRDefault="000156E2" w:rsidP="00487166">
            <w:pPr>
              <w:pStyle w:val="ListParagraph"/>
              <w:ind w:left="252"/>
            </w:pPr>
            <w:r>
              <w:t xml:space="preserve">– revising to enhance writing traits (e.g., ideas, sentence fluency, word choice, voice, organization) </w:t>
            </w:r>
          </w:p>
          <w:p w:rsidR="00CA4033" w:rsidRDefault="000156E2" w:rsidP="00487166">
            <w:pPr>
              <w:pStyle w:val="ListParagraph"/>
              <w:ind w:left="252"/>
            </w:pPr>
            <w:r>
              <w:t>– editing for conventions (e.g., grammar and usage, capitalization, punctuation, spelling)</w:t>
            </w:r>
          </w:p>
          <w:p w:rsidR="000156E2" w:rsidRDefault="000156E2" w:rsidP="000156E2">
            <w:pPr>
              <w:pStyle w:val="ListParagraph"/>
              <w:ind w:left="252"/>
            </w:pPr>
          </w:p>
        </w:tc>
      </w:tr>
      <w:tr w:rsidR="00FE54C0" w:rsidTr="005E7F82">
        <w:tc>
          <w:tcPr>
            <w:tcW w:w="648" w:type="dxa"/>
            <w:shd w:val="clear" w:color="auto" w:fill="D6E3BC" w:themeFill="accent3" w:themeFillTint="66"/>
          </w:tcPr>
          <w:p w:rsidR="00FE54C0" w:rsidRPr="005E7F82" w:rsidRDefault="00FE54C0">
            <w:pPr>
              <w:rPr>
                <w:b/>
                <w:sz w:val="24"/>
                <w:szCs w:val="24"/>
              </w:rPr>
            </w:pPr>
          </w:p>
        </w:tc>
        <w:tc>
          <w:tcPr>
            <w:tcW w:w="10368" w:type="dxa"/>
            <w:shd w:val="clear" w:color="auto" w:fill="D6E3BC" w:themeFill="accent3" w:themeFillTint="66"/>
          </w:tcPr>
          <w:p w:rsidR="00FE54C0" w:rsidRPr="005E7F82" w:rsidRDefault="005E7F82">
            <w:pPr>
              <w:rPr>
                <w:b/>
                <w:sz w:val="24"/>
                <w:szCs w:val="24"/>
              </w:rPr>
            </w:pPr>
            <w:r w:rsidRPr="005E7F82">
              <w:rPr>
                <w:b/>
                <w:sz w:val="24"/>
                <w:szCs w:val="24"/>
              </w:rPr>
              <w:t>Thinking (Writing and Representing)</w:t>
            </w:r>
          </w:p>
        </w:tc>
      </w:tr>
      <w:tr w:rsidR="00FE54C0" w:rsidTr="00AC6261">
        <w:tc>
          <w:tcPr>
            <w:tcW w:w="648" w:type="dxa"/>
            <w:shd w:val="clear" w:color="auto" w:fill="F4F8EE"/>
          </w:tcPr>
          <w:p w:rsidR="00FE54C0" w:rsidRDefault="000156E2">
            <w:r>
              <w:t>C8</w:t>
            </w:r>
          </w:p>
        </w:tc>
        <w:tc>
          <w:tcPr>
            <w:tcW w:w="10368" w:type="dxa"/>
            <w:shd w:val="clear" w:color="auto" w:fill="F4F8EE"/>
          </w:tcPr>
          <w:p w:rsidR="00CA4033" w:rsidRDefault="000156E2" w:rsidP="00FC63B1">
            <w:pPr>
              <w:pStyle w:val="ListParagraph"/>
              <w:numPr>
                <w:ilvl w:val="0"/>
                <w:numId w:val="2"/>
              </w:numPr>
              <w:ind w:left="252" w:hanging="270"/>
            </w:pPr>
            <w:r>
              <w:t>use writing and representing to critique, express personal responses and relevant opinions, and respond to experiences and texts</w:t>
            </w:r>
          </w:p>
          <w:p w:rsidR="000156E2" w:rsidRDefault="000156E2" w:rsidP="000156E2">
            <w:pPr>
              <w:pStyle w:val="ListParagraph"/>
              <w:ind w:left="252"/>
            </w:pPr>
          </w:p>
        </w:tc>
      </w:tr>
      <w:tr w:rsidR="00FE54C0" w:rsidTr="00AC6261">
        <w:tc>
          <w:tcPr>
            <w:tcW w:w="648" w:type="dxa"/>
            <w:shd w:val="clear" w:color="auto" w:fill="F4F8EE"/>
          </w:tcPr>
          <w:p w:rsidR="00FE54C0" w:rsidRDefault="000156E2">
            <w:r>
              <w:t>C9</w:t>
            </w:r>
          </w:p>
        </w:tc>
        <w:tc>
          <w:tcPr>
            <w:tcW w:w="10368" w:type="dxa"/>
            <w:shd w:val="clear" w:color="auto" w:fill="F4F8EE"/>
          </w:tcPr>
          <w:p w:rsidR="00487166" w:rsidRDefault="000156E2" w:rsidP="00FC63B1">
            <w:pPr>
              <w:pStyle w:val="ListParagraph"/>
              <w:numPr>
                <w:ilvl w:val="0"/>
                <w:numId w:val="2"/>
              </w:numPr>
              <w:ind w:left="252" w:hanging="270"/>
            </w:pPr>
            <w:r>
              <w:t xml:space="preserve">use writing and representing to extend thinking, by </w:t>
            </w:r>
          </w:p>
          <w:p w:rsidR="00487166" w:rsidRDefault="000156E2" w:rsidP="00487166">
            <w:pPr>
              <w:pStyle w:val="ListParagraph"/>
              <w:ind w:left="252"/>
            </w:pPr>
            <w:r>
              <w:t>– developing explanations</w:t>
            </w:r>
          </w:p>
          <w:p w:rsidR="00487166" w:rsidRDefault="000156E2" w:rsidP="00487166">
            <w:pPr>
              <w:pStyle w:val="ListParagraph"/>
              <w:ind w:left="252"/>
            </w:pPr>
            <w:r>
              <w:t xml:space="preserve">– analysing the relationships in ideas and information </w:t>
            </w:r>
          </w:p>
          <w:p w:rsidR="00CA4033" w:rsidRDefault="000156E2" w:rsidP="00487166">
            <w:pPr>
              <w:pStyle w:val="ListParagraph"/>
              <w:ind w:left="252"/>
            </w:pPr>
            <w:r>
              <w:t>– exploring new ideas (e.g., making generalizations, speculating about alternative viewpoints)</w:t>
            </w:r>
          </w:p>
          <w:p w:rsidR="000156E2" w:rsidRDefault="000156E2" w:rsidP="000156E2">
            <w:pPr>
              <w:pStyle w:val="ListParagraph"/>
              <w:ind w:left="252"/>
            </w:pPr>
          </w:p>
        </w:tc>
      </w:tr>
      <w:tr w:rsidR="00FE54C0" w:rsidTr="00AC6261">
        <w:tc>
          <w:tcPr>
            <w:tcW w:w="648" w:type="dxa"/>
            <w:shd w:val="clear" w:color="auto" w:fill="F4F8EE"/>
          </w:tcPr>
          <w:p w:rsidR="00FE54C0" w:rsidRDefault="000156E2">
            <w:r>
              <w:t>C10</w:t>
            </w:r>
          </w:p>
        </w:tc>
        <w:tc>
          <w:tcPr>
            <w:tcW w:w="10368" w:type="dxa"/>
            <w:shd w:val="clear" w:color="auto" w:fill="F4F8EE"/>
          </w:tcPr>
          <w:p w:rsidR="00487166" w:rsidRDefault="000156E2" w:rsidP="00FC63B1">
            <w:pPr>
              <w:pStyle w:val="ListParagraph"/>
              <w:numPr>
                <w:ilvl w:val="0"/>
                <w:numId w:val="2"/>
              </w:numPr>
              <w:ind w:left="252" w:hanging="270"/>
            </w:pPr>
            <w:r>
              <w:t xml:space="preserve">reflect on and assess their writing and representing, by </w:t>
            </w:r>
          </w:p>
          <w:p w:rsidR="00487166" w:rsidRDefault="000156E2" w:rsidP="00487166">
            <w:pPr>
              <w:pStyle w:val="ListParagraph"/>
              <w:ind w:left="252"/>
            </w:pPr>
            <w:r>
              <w:t xml:space="preserve">– relating their work to criteria </w:t>
            </w:r>
          </w:p>
          <w:p w:rsidR="00487166" w:rsidRDefault="000156E2" w:rsidP="00487166">
            <w:pPr>
              <w:pStyle w:val="ListParagraph"/>
              <w:ind w:left="252"/>
            </w:pPr>
            <w:r>
              <w:t xml:space="preserve">– setting goals and creating a plan for improvement </w:t>
            </w:r>
          </w:p>
          <w:p w:rsidR="00CA4033" w:rsidRDefault="000156E2" w:rsidP="00487166">
            <w:pPr>
              <w:pStyle w:val="ListParagraph"/>
              <w:ind w:left="252"/>
            </w:pPr>
            <w:r>
              <w:t>– taking steps toward achieving goals</w:t>
            </w:r>
          </w:p>
          <w:p w:rsidR="000156E2" w:rsidRDefault="000156E2" w:rsidP="000156E2">
            <w:pPr>
              <w:pStyle w:val="ListParagraph"/>
              <w:ind w:left="252"/>
            </w:pPr>
          </w:p>
        </w:tc>
      </w:tr>
      <w:tr w:rsidR="00FE54C0" w:rsidTr="00CA4033">
        <w:tc>
          <w:tcPr>
            <w:tcW w:w="648" w:type="dxa"/>
            <w:shd w:val="clear" w:color="auto" w:fill="D6E3BC" w:themeFill="accent3" w:themeFillTint="66"/>
          </w:tcPr>
          <w:p w:rsidR="00FE54C0" w:rsidRPr="00CA4033" w:rsidRDefault="00FE54C0">
            <w:pPr>
              <w:rPr>
                <w:b/>
                <w:sz w:val="24"/>
                <w:szCs w:val="24"/>
              </w:rPr>
            </w:pPr>
          </w:p>
        </w:tc>
        <w:tc>
          <w:tcPr>
            <w:tcW w:w="10368" w:type="dxa"/>
            <w:shd w:val="clear" w:color="auto" w:fill="D6E3BC" w:themeFill="accent3" w:themeFillTint="66"/>
          </w:tcPr>
          <w:p w:rsidR="00FE54C0" w:rsidRPr="00CA4033" w:rsidRDefault="00CA4033">
            <w:pPr>
              <w:rPr>
                <w:b/>
                <w:sz w:val="24"/>
                <w:szCs w:val="24"/>
              </w:rPr>
            </w:pPr>
            <w:r w:rsidRPr="00CA4033">
              <w:rPr>
                <w:b/>
                <w:sz w:val="24"/>
                <w:szCs w:val="24"/>
              </w:rPr>
              <w:t>Features (Writing and Representing)</w:t>
            </w:r>
          </w:p>
        </w:tc>
      </w:tr>
      <w:tr w:rsidR="00FE54C0" w:rsidTr="00AC6261">
        <w:tc>
          <w:tcPr>
            <w:tcW w:w="648" w:type="dxa"/>
            <w:shd w:val="clear" w:color="auto" w:fill="F4F8EE"/>
          </w:tcPr>
          <w:p w:rsidR="00FE54C0" w:rsidRDefault="000156E2">
            <w:r>
              <w:t>C11</w:t>
            </w:r>
          </w:p>
        </w:tc>
        <w:tc>
          <w:tcPr>
            <w:tcW w:w="10368" w:type="dxa"/>
            <w:shd w:val="clear" w:color="auto" w:fill="F4F8EE"/>
          </w:tcPr>
          <w:p w:rsidR="00487166" w:rsidRDefault="000156E2" w:rsidP="000156E2">
            <w:pPr>
              <w:pStyle w:val="ListParagraph"/>
              <w:numPr>
                <w:ilvl w:val="0"/>
                <w:numId w:val="2"/>
              </w:numPr>
              <w:ind w:left="252" w:hanging="252"/>
            </w:pPr>
            <w:r>
              <w:t xml:space="preserve">use the features and conventions of language to express meaning in their writing and representing, including </w:t>
            </w:r>
          </w:p>
          <w:p w:rsidR="00487166" w:rsidRDefault="000156E2" w:rsidP="00487166">
            <w:pPr>
              <w:pStyle w:val="ListParagraph"/>
              <w:ind w:left="252"/>
            </w:pPr>
            <w:r>
              <w:t xml:space="preserve">– complete simple, compound, and complex sentences </w:t>
            </w:r>
          </w:p>
          <w:p w:rsidR="00487166" w:rsidRDefault="000156E2" w:rsidP="00487166">
            <w:pPr>
              <w:pStyle w:val="ListParagraph"/>
              <w:ind w:left="252"/>
            </w:pPr>
            <w:r>
              <w:t xml:space="preserve">– subordinate and independent clauses </w:t>
            </w:r>
          </w:p>
          <w:p w:rsidR="00487166" w:rsidRDefault="000156E2" w:rsidP="00487166">
            <w:pPr>
              <w:pStyle w:val="ListParagraph"/>
              <w:ind w:left="252"/>
            </w:pPr>
            <w:r>
              <w:t xml:space="preserve">– correct subject-verb and pronoun agreement in sentences with compound subjects </w:t>
            </w:r>
          </w:p>
          <w:p w:rsidR="00487166" w:rsidRDefault="000156E2" w:rsidP="00487166">
            <w:pPr>
              <w:pStyle w:val="ListParagraph"/>
              <w:ind w:left="252"/>
            </w:pPr>
            <w:r>
              <w:t xml:space="preserve">– correct and effective use of punctuation </w:t>
            </w:r>
          </w:p>
          <w:p w:rsidR="00487166" w:rsidRDefault="000156E2" w:rsidP="00487166">
            <w:pPr>
              <w:pStyle w:val="ListParagraph"/>
              <w:ind w:left="252"/>
            </w:pPr>
            <w:r>
              <w:t xml:space="preserve">– conventional Canadian spelling for familiar and frequently used words </w:t>
            </w:r>
          </w:p>
          <w:p w:rsidR="00487166" w:rsidRDefault="000156E2" w:rsidP="00487166">
            <w:pPr>
              <w:pStyle w:val="ListParagraph"/>
              <w:ind w:left="252"/>
            </w:pPr>
            <w:r>
              <w:t xml:space="preserve">– spelling unfamiliar words by applying strategies (e.g., phonic knowledge, use of common spelling patterns, dictionaries, thesaurus) </w:t>
            </w:r>
          </w:p>
          <w:p w:rsidR="00487166" w:rsidRDefault="000156E2" w:rsidP="00487166">
            <w:pPr>
              <w:pStyle w:val="ListParagraph"/>
              <w:ind w:left="252"/>
            </w:pPr>
            <w:r>
              <w:t xml:space="preserve">– information taken from secondary sources with source citation </w:t>
            </w:r>
          </w:p>
          <w:p w:rsidR="00CA4033" w:rsidRDefault="000156E2" w:rsidP="00487166">
            <w:pPr>
              <w:pStyle w:val="ListParagraph"/>
              <w:ind w:left="252"/>
            </w:pPr>
            <w:r>
              <w:t>– legible writing appropriate to context and purpose</w:t>
            </w:r>
          </w:p>
          <w:p w:rsidR="000156E2" w:rsidRDefault="000156E2" w:rsidP="000156E2">
            <w:pPr>
              <w:pStyle w:val="ListParagraph"/>
              <w:ind w:left="252"/>
            </w:pPr>
          </w:p>
        </w:tc>
      </w:tr>
      <w:tr w:rsidR="00FE54C0" w:rsidTr="00AC6261">
        <w:tc>
          <w:tcPr>
            <w:tcW w:w="648" w:type="dxa"/>
            <w:shd w:val="clear" w:color="auto" w:fill="B8CCE4" w:themeFill="accent1" w:themeFillTint="66"/>
          </w:tcPr>
          <w:p w:rsidR="00FE54C0" w:rsidRPr="00AC6261" w:rsidRDefault="00FE54C0">
            <w:pPr>
              <w:rPr>
                <w:b/>
                <w:sz w:val="32"/>
                <w:szCs w:val="32"/>
              </w:rPr>
            </w:pPr>
          </w:p>
        </w:tc>
        <w:tc>
          <w:tcPr>
            <w:tcW w:w="10368" w:type="dxa"/>
            <w:shd w:val="clear" w:color="auto" w:fill="B8CCE4" w:themeFill="accent1" w:themeFillTint="66"/>
          </w:tcPr>
          <w:p w:rsidR="00AC6261" w:rsidRPr="00AC6261" w:rsidRDefault="00AC6261">
            <w:pPr>
              <w:rPr>
                <w:b/>
                <w:sz w:val="32"/>
                <w:szCs w:val="32"/>
              </w:rPr>
            </w:pPr>
            <w:r w:rsidRPr="00AC6261">
              <w:rPr>
                <w:b/>
                <w:sz w:val="32"/>
                <w:szCs w:val="32"/>
              </w:rPr>
              <w:t>Mathematics</w:t>
            </w:r>
          </w:p>
        </w:tc>
      </w:tr>
      <w:tr w:rsidR="00FE54C0" w:rsidTr="00670E68">
        <w:tc>
          <w:tcPr>
            <w:tcW w:w="648" w:type="dxa"/>
            <w:shd w:val="clear" w:color="auto" w:fill="E5B8B7" w:themeFill="accent2" w:themeFillTint="66"/>
          </w:tcPr>
          <w:p w:rsidR="00FE54C0" w:rsidRPr="00AC6261" w:rsidRDefault="00FE54C0">
            <w:pPr>
              <w:rPr>
                <w:b/>
                <w:sz w:val="24"/>
                <w:szCs w:val="24"/>
              </w:rPr>
            </w:pPr>
          </w:p>
        </w:tc>
        <w:tc>
          <w:tcPr>
            <w:tcW w:w="10368" w:type="dxa"/>
            <w:shd w:val="clear" w:color="auto" w:fill="E5B8B7" w:themeFill="accent2" w:themeFillTint="66"/>
          </w:tcPr>
          <w:p w:rsidR="00FE54C0" w:rsidRPr="00AC6261" w:rsidRDefault="00AC6261">
            <w:pPr>
              <w:rPr>
                <w:b/>
                <w:sz w:val="24"/>
                <w:szCs w:val="24"/>
              </w:rPr>
            </w:pPr>
            <w:r w:rsidRPr="00AC6261">
              <w:rPr>
                <w:b/>
                <w:sz w:val="24"/>
                <w:szCs w:val="24"/>
              </w:rPr>
              <w:t>Number</w:t>
            </w:r>
          </w:p>
        </w:tc>
      </w:tr>
      <w:tr w:rsidR="00D2025E" w:rsidTr="00D2025E">
        <w:tc>
          <w:tcPr>
            <w:tcW w:w="648" w:type="dxa"/>
            <w:shd w:val="clear" w:color="auto" w:fill="FEEAE6"/>
          </w:tcPr>
          <w:p w:rsidR="00D2025E" w:rsidRDefault="00D2025E" w:rsidP="00D2025E">
            <w:r>
              <w:t>A1</w:t>
            </w:r>
          </w:p>
        </w:tc>
        <w:tc>
          <w:tcPr>
            <w:tcW w:w="10368" w:type="dxa"/>
            <w:shd w:val="clear" w:color="auto" w:fill="FEEAE6"/>
            <w:vAlign w:val="center"/>
          </w:tcPr>
          <w:p w:rsidR="00D2025E" w:rsidRPr="00D2025E" w:rsidRDefault="00D2025E" w:rsidP="00D2025E">
            <w:pPr>
              <w:pStyle w:val="ListParagraph"/>
              <w:numPr>
                <w:ilvl w:val="0"/>
                <w:numId w:val="18"/>
              </w:numPr>
              <w:autoSpaceDE w:val="0"/>
              <w:autoSpaceDN w:val="0"/>
              <w:adjustRightInd w:val="0"/>
              <w:ind w:left="252" w:hanging="225"/>
              <w:rPr>
                <w:rFonts w:cs="Arial"/>
              </w:rPr>
            </w:pPr>
            <w:r w:rsidRPr="00D2025E">
              <w:rPr>
                <w:rFonts w:cs="Arial"/>
              </w:rPr>
              <w:t>determine and explain why a number is divisible by 2, 3, 4, 5, 6, 8, 9, or 10 and why a number cannot be divided by 0</w:t>
            </w:r>
          </w:p>
          <w:p w:rsidR="00D2025E" w:rsidRPr="00D2025E" w:rsidRDefault="00D2025E" w:rsidP="00D2025E">
            <w:pPr>
              <w:pStyle w:val="PlainText"/>
              <w:ind w:left="252" w:hanging="225"/>
              <w:rPr>
                <w:rStyle w:val="style311"/>
                <w:rFonts w:asciiTheme="minorHAnsi" w:hAnsiTheme="minorHAnsi" w:cs="Arial"/>
                <w:b/>
                <w:bCs/>
                <w:color w:val="auto"/>
                <w:sz w:val="22"/>
                <w:szCs w:val="22"/>
              </w:rPr>
            </w:pPr>
          </w:p>
        </w:tc>
      </w:tr>
      <w:tr w:rsidR="00D2025E" w:rsidTr="00D2025E">
        <w:tc>
          <w:tcPr>
            <w:tcW w:w="648" w:type="dxa"/>
            <w:shd w:val="clear" w:color="auto" w:fill="FEEAE6"/>
          </w:tcPr>
          <w:p w:rsidR="00D2025E" w:rsidRDefault="00D2025E" w:rsidP="00D2025E">
            <w:r>
              <w:t>A2</w:t>
            </w:r>
          </w:p>
        </w:tc>
        <w:tc>
          <w:tcPr>
            <w:tcW w:w="10368" w:type="dxa"/>
            <w:shd w:val="clear" w:color="auto" w:fill="FEEAE6"/>
            <w:vAlign w:val="center"/>
          </w:tcPr>
          <w:p w:rsidR="00D2025E" w:rsidRPr="00D2025E" w:rsidRDefault="00D2025E" w:rsidP="00D2025E">
            <w:pPr>
              <w:pStyle w:val="ListParagraph"/>
              <w:numPr>
                <w:ilvl w:val="0"/>
                <w:numId w:val="18"/>
              </w:numPr>
              <w:autoSpaceDE w:val="0"/>
              <w:autoSpaceDN w:val="0"/>
              <w:adjustRightInd w:val="0"/>
              <w:ind w:left="252" w:hanging="225"/>
              <w:rPr>
                <w:rFonts w:cs="Arial"/>
              </w:rPr>
            </w:pPr>
            <w:r w:rsidRPr="00D2025E">
              <w:rPr>
                <w:rFonts w:cs="Arial"/>
              </w:rPr>
              <w:t>demonstrate an understanding of the addition, subtraction, multiplication, and division of decimals (for more than 1‐digit divisors or 2‐digit multipliers, the use of technology is expected) to solve problems</w:t>
            </w:r>
          </w:p>
          <w:p w:rsidR="00D2025E" w:rsidRPr="00D2025E" w:rsidRDefault="00D2025E" w:rsidP="00D2025E">
            <w:pPr>
              <w:pStyle w:val="PlainText"/>
              <w:ind w:left="252" w:hanging="225"/>
              <w:rPr>
                <w:rStyle w:val="style311"/>
                <w:rFonts w:asciiTheme="minorHAnsi" w:hAnsiTheme="minorHAnsi" w:cs="Arial"/>
                <w:b/>
                <w:bCs/>
                <w:color w:val="auto"/>
                <w:sz w:val="22"/>
                <w:szCs w:val="22"/>
              </w:rPr>
            </w:pPr>
          </w:p>
        </w:tc>
      </w:tr>
      <w:tr w:rsidR="00D2025E" w:rsidTr="00D2025E">
        <w:trPr>
          <w:trHeight w:val="566"/>
        </w:trPr>
        <w:tc>
          <w:tcPr>
            <w:tcW w:w="648" w:type="dxa"/>
            <w:shd w:val="clear" w:color="auto" w:fill="FEEAE6"/>
          </w:tcPr>
          <w:p w:rsidR="00D2025E" w:rsidRDefault="00D2025E" w:rsidP="00D2025E">
            <w:r>
              <w:t>A3</w:t>
            </w:r>
          </w:p>
        </w:tc>
        <w:tc>
          <w:tcPr>
            <w:tcW w:w="10368" w:type="dxa"/>
            <w:shd w:val="clear" w:color="auto" w:fill="FEEAE6"/>
            <w:vAlign w:val="center"/>
          </w:tcPr>
          <w:p w:rsidR="00D2025E" w:rsidRPr="00D2025E" w:rsidRDefault="00D2025E" w:rsidP="00D2025E">
            <w:pPr>
              <w:pStyle w:val="ListParagraph"/>
              <w:numPr>
                <w:ilvl w:val="0"/>
                <w:numId w:val="18"/>
              </w:numPr>
              <w:autoSpaceDE w:val="0"/>
              <w:autoSpaceDN w:val="0"/>
              <w:adjustRightInd w:val="0"/>
              <w:ind w:left="252" w:hanging="225"/>
              <w:rPr>
                <w:rFonts w:cs="Arial"/>
              </w:rPr>
            </w:pPr>
            <w:r w:rsidRPr="00D2025E">
              <w:rPr>
                <w:rFonts w:cs="Arial"/>
              </w:rPr>
              <w:t xml:space="preserve">solve problems involving </w:t>
            </w:r>
            <w:proofErr w:type="spellStart"/>
            <w:r w:rsidRPr="00D2025E">
              <w:rPr>
                <w:rFonts w:cs="Arial"/>
              </w:rPr>
              <w:t>percents</w:t>
            </w:r>
            <w:proofErr w:type="spellEnd"/>
            <w:r w:rsidRPr="00D2025E">
              <w:rPr>
                <w:rFonts w:cs="Arial"/>
              </w:rPr>
              <w:t xml:space="preserve"> from 1% to 100%</w:t>
            </w:r>
          </w:p>
          <w:p w:rsidR="00D2025E" w:rsidRPr="00D2025E" w:rsidRDefault="00D2025E" w:rsidP="00D2025E">
            <w:pPr>
              <w:pStyle w:val="PlainText"/>
              <w:ind w:left="252" w:hanging="225"/>
              <w:rPr>
                <w:rStyle w:val="style311"/>
                <w:rFonts w:asciiTheme="minorHAnsi" w:hAnsiTheme="minorHAnsi" w:cs="Arial"/>
                <w:color w:val="auto"/>
                <w:sz w:val="22"/>
                <w:szCs w:val="22"/>
              </w:rPr>
            </w:pPr>
          </w:p>
        </w:tc>
      </w:tr>
      <w:tr w:rsidR="00D2025E" w:rsidTr="00D2025E">
        <w:tc>
          <w:tcPr>
            <w:tcW w:w="648" w:type="dxa"/>
            <w:shd w:val="clear" w:color="auto" w:fill="FEEAE6"/>
          </w:tcPr>
          <w:p w:rsidR="00D2025E" w:rsidRDefault="00D2025E" w:rsidP="00D2025E">
            <w:r>
              <w:t>A4</w:t>
            </w:r>
          </w:p>
        </w:tc>
        <w:tc>
          <w:tcPr>
            <w:tcW w:w="10368" w:type="dxa"/>
            <w:shd w:val="clear" w:color="auto" w:fill="FEEAE6"/>
            <w:vAlign w:val="center"/>
          </w:tcPr>
          <w:p w:rsidR="00D2025E" w:rsidRPr="00D2025E" w:rsidRDefault="00D2025E" w:rsidP="00D2025E">
            <w:pPr>
              <w:pStyle w:val="ListParagraph"/>
              <w:numPr>
                <w:ilvl w:val="0"/>
                <w:numId w:val="18"/>
              </w:numPr>
              <w:autoSpaceDE w:val="0"/>
              <w:autoSpaceDN w:val="0"/>
              <w:adjustRightInd w:val="0"/>
              <w:ind w:left="252" w:hanging="225"/>
              <w:rPr>
                <w:rFonts w:cs="Arial"/>
              </w:rPr>
            </w:pPr>
            <w:r w:rsidRPr="00D2025E">
              <w:rPr>
                <w:rFonts w:cs="Arial"/>
              </w:rPr>
              <w:t>demonstrate an understanding of the relationship between positive repeating decimals and positive fractions, and positive terminating decimals and positive fractions</w:t>
            </w:r>
          </w:p>
          <w:p w:rsidR="00D2025E" w:rsidRPr="00D2025E" w:rsidRDefault="00D2025E" w:rsidP="00D2025E">
            <w:pPr>
              <w:pStyle w:val="PlainText"/>
              <w:ind w:left="252" w:hanging="225"/>
              <w:rPr>
                <w:rStyle w:val="style41"/>
                <w:rFonts w:asciiTheme="minorHAnsi" w:hAnsiTheme="minorHAnsi" w:cs="Arial"/>
                <w:b w:val="0"/>
                <w:color w:val="auto"/>
                <w:sz w:val="22"/>
                <w:szCs w:val="22"/>
              </w:rPr>
            </w:pPr>
          </w:p>
        </w:tc>
      </w:tr>
      <w:tr w:rsidR="00D2025E" w:rsidTr="00D2025E">
        <w:tc>
          <w:tcPr>
            <w:tcW w:w="648" w:type="dxa"/>
            <w:shd w:val="clear" w:color="auto" w:fill="FEEAE6"/>
          </w:tcPr>
          <w:p w:rsidR="00D2025E" w:rsidRDefault="00D2025E" w:rsidP="00D2025E">
            <w:r>
              <w:t>A5</w:t>
            </w:r>
          </w:p>
        </w:tc>
        <w:tc>
          <w:tcPr>
            <w:tcW w:w="10368" w:type="dxa"/>
            <w:shd w:val="clear" w:color="auto" w:fill="FEEAE6"/>
            <w:vAlign w:val="center"/>
          </w:tcPr>
          <w:p w:rsidR="00D2025E" w:rsidRPr="00D2025E" w:rsidRDefault="00D2025E" w:rsidP="00D2025E">
            <w:pPr>
              <w:pStyle w:val="ListParagraph"/>
              <w:numPr>
                <w:ilvl w:val="0"/>
                <w:numId w:val="18"/>
              </w:numPr>
              <w:autoSpaceDE w:val="0"/>
              <w:autoSpaceDN w:val="0"/>
              <w:adjustRightInd w:val="0"/>
              <w:ind w:left="252" w:hanging="225"/>
              <w:rPr>
                <w:rFonts w:cs="Arial"/>
              </w:rPr>
            </w:pPr>
            <w:r w:rsidRPr="00D2025E">
              <w:rPr>
                <w:rFonts w:cs="Arial"/>
              </w:rPr>
              <w:t>demonstrate an understanding of adding and subtracting positive fractions and mixed numbers, with like and unlike denominators, concretely, pictorially, and symbolically (limited to positive sums and differences)</w:t>
            </w:r>
          </w:p>
          <w:p w:rsidR="00D2025E" w:rsidRPr="00D2025E" w:rsidRDefault="00D2025E" w:rsidP="00D2025E">
            <w:pPr>
              <w:pStyle w:val="PlainText"/>
              <w:ind w:left="252" w:hanging="225"/>
              <w:rPr>
                <w:rStyle w:val="style41"/>
                <w:rFonts w:asciiTheme="minorHAnsi" w:hAnsiTheme="minorHAnsi" w:cs="Arial"/>
                <w:b w:val="0"/>
                <w:color w:val="auto"/>
                <w:sz w:val="22"/>
                <w:szCs w:val="22"/>
              </w:rPr>
            </w:pPr>
          </w:p>
        </w:tc>
      </w:tr>
      <w:tr w:rsidR="00D2025E" w:rsidTr="00D2025E">
        <w:tc>
          <w:tcPr>
            <w:tcW w:w="648" w:type="dxa"/>
            <w:shd w:val="clear" w:color="auto" w:fill="FEEAE6"/>
          </w:tcPr>
          <w:p w:rsidR="00D2025E" w:rsidRDefault="00D2025E" w:rsidP="00D2025E">
            <w:r>
              <w:t>A6</w:t>
            </w:r>
          </w:p>
        </w:tc>
        <w:tc>
          <w:tcPr>
            <w:tcW w:w="10368" w:type="dxa"/>
            <w:shd w:val="clear" w:color="auto" w:fill="FEEAE6"/>
            <w:vAlign w:val="center"/>
          </w:tcPr>
          <w:p w:rsidR="00D2025E" w:rsidRPr="00D2025E" w:rsidRDefault="00D2025E" w:rsidP="00D2025E">
            <w:pPr>
              <w:pStyle w:val="ListParagraph"/>
              <w:numPr>
                <w:ilvl w:val="0"/>
                <w:numId w:val="18"/>
              </w:numPr>
              <w:autoSpaceDE w:val="0"/>
              <w:autoSpaceDN w:val="0"/>
              <w:adjustRightInd w:val="0"/>
              <w:ind w:left="252" w:hanging="225"/>
              <w:rPr>
                <w:rFonts w:cs="Arial"/>
              </w:rPr>
            </w:pPr>
            <w:r w:rsidRPr="00D2025E">
              <w:rPr>
                <w:rFonts w:cs="Arial"/>
              </w:rPr>
              <w:t>demonstrate an understanding of addition and subtraction of integers, concretely, pictorially, and symbolically</w:t>
            </w:r>
          </w:p>
          <w:p w:rsidR="00D2025E" w:rsidRPr="00D2025E" w:rsidRDefault="00D2025E" w:rsidP="00D2025E">
            <w:pPr>
              <w:pStyle w:val="ListParagraph"/>
              <w:autoSpaceDE w:val="0"/>
              <w:autoSpaceDN w:val="0"/>
              <w:adjustRightInd w:val="0"/>
              <w:ind w:left="252" w:hanging="225"/>
              <w:rPr>
                <w:rStyle w:val="style311"/>
                <w:rFonts w:cs="Arial"/>
                <w:color w:val="auto"/>
                <w:sz w:val="22"/>
                <w:szCs w:val="22"/>
              </w:rPr>
            </w:pPr>
          </w:p>
        </w:tc>
      </w:tr>
      <w:tr w:rsidR="00D2025E" w:rsidTr="00D2025E">
        <w:tc>
          <w:tcPr>
            <w:tcW w:w="648" w:type="dxa"/>
            <w:shd w:val="clear" w:color="auto" w:fill="FEEAE6"/>
          </w:tcPr>
          <w:p w:rsidR="00D2025E" w:rsidRDefault="00D2025E" w:rsidP="00D2025E">
            <w:r>
              <w:t>A7</w:t>
            </w:r>
          </w:p>
        </w:tc>
        <w:tc>
          <w:tcPr>
            <w:tcW w:w="10368" w:type="dxa"/>
            <w:shd w:val="clear" w:color="auto" w:fill="FEEAE6"/>
            <w:vAlign w:val="center"/>
          </w:tcPr>
          <w:p w:rsidR="00D2025E" w:rsidRPr="00D2025E" w:rsidRDefault="00D2025E" w:rsidP="00D2025E">
            <w:pPr>
              <w:pStyle w:val="ListParagraph"/>
              <w:numPr>
                <w:ilvl w:val="0"/>
                <w:numId w:val="18"/>
              </w:numPr>
              <w:autoSpaceDE w:val="0"/>
              <w:autoSpaceDN w:val="0"/>
              <w:adjustRightInd w:val="0"/>
              <w:ind w:left="252" w:hanging="225"/>
              <w:rPr>
                <w:rFonts w:cs="Arial"/>
              </w:rPr>
            </w:pPr>
            <w:r w:rsidRPr="00D2025E">
              <w:rPr>
                <w:rFonts w:cs="Arial"/>
              </w:rPr>
              <w:t>compare and order positive fractions, positive decimals (to thousandths) and whole numbers by using</w:t>
            </w:r>
          </w:p>
          <w:p w:rsidR="00D2025E" w:rsidRPr="00D2025E" w:rsidRDefault="00D2025E" w:rsidP="00D2025E">
            <w:pPr>
              <w:pStyle w:val="ListParagraph"/>
              <w:autoSpaceDE w:val="0"/>
              <w:autoSpaceDN w:val="0"/>
              <w:adjustRightInd w:val="0"/>
              <w:ind w:left="252" w:hanging="225"/>
              <w:rPr>
                <w:rFonts w:cs="Arial"/>
              </w:rPr>
            </w:pPr>
            <w:r>
              <w:rPr>
                <w:rFonts w:eastAsia="SymbolMT" w:cs="Arial"/>
              </w:rPr>
              <w:t xml:space="preserve">   -</w:t>
            </w:r>
            <w:r w:rsidRPr="00D2025E">
              <w:rPr>
                <w:rFonts w:cs="Arial"/>
              </w:rPr>
              <w:t>benchmarks</w:t>
            </w:r>
          </w:p>
          <w:p w:rsidR="00D2025E" w:rsidRPr="00D2025E" w:rsidRDefault="00D2025E" w:rsidP="00D2025E">
            <w:pPr>
              <w:pStyle w:val="ListParagraph"/>
              <w:autoSpaceDE w:val="0"/>
              <w:autoSpaceDN w:val="0"/>
              <w:adjustRightInd w:val="0"/>
              <w:ind w:left="252" w:hanging="225"/>
              <w:rPr>
                <w:rFonts w:cs="Arial"/>
              </w:rPr>
            </w:pPr>
            <w:r>
              <w:rPr>
                <w:rFonts w:cs="Arial"/>
              </w:rPr>
              <w:t xml:space="preserve">   -</w:t>
            </w:r>
            <w:r w:rsidRPr="00D2025E">
              <w:rPr>
                <w:rFonts w:cs="Arial"/>
              </w:rPr>
              <w:t>place value</w:t>
            </w:r>
          </w:p>
          <w:p w:rsidR="00D2025E" w:rsidRPr="00D2025E" w:rsidRDefault="00D2025E" w:rsidP="00D2025E">
            <w:pPr>
              <w:pStyle w:val="ListParagraph"/>
              <w:autoSpaceDE w:val="0"/>
              <w:autoSpaceDN w:val="0"/>
              <w:adjustRightInd w:val="0"/>
              <w:ind w:left="252" w:hanging="225"/>
              <w:rPr>
                <w:rFonts w:cs="Arial"/>
              </w:rPr>
            </w:pPr>
            <w:r>
              <w:rPr>
                <w:rFonts w:cs="Arial"/>
              </w:rPr>
              <w:t xml:space="preserve">   -</w:t>
            </w:r>
            <w:r w:rsidRPr="00D2025E">
              <w:rPr>
                <w:rFonts w:cs="Arial"/>
              </w:rPr>
              <w:t>equivalent fractions and/or decimals</w:t>
            </w:r>
          </w:p>
          <w:p w:rsidR="00D2025E" w:rsidRPr="00D2025E" w:rsidRDefault="00D2025E" w:rsidP="00D2025E">
            <w:pPr>
              <w:pStyle w:val="PlainText"/>
              <w:ind w:left="252" w:hanging="225"/>
              <w:rPr>
                <w:rStyle w:val="style41"/>
                <w:rFonts w:asciiTheme="minorHAnsi" w:hAnsiTheme="minorHAnsi" w:cs="Arial"/>
                <w:b w:val="0"/>
                <w:color w:val="auto"/>
                <w:sz w:val="22"/>
                <w:szCs w:val="22"/>
              </w:rPr>
            </w:pPr>
          </w:p>
        </w:tc>
      </w:tr>
      <w:tr w:rsidR="00D2025E" w:rsidTr="00670E68">
        <w:tc>
          <w:tcPr>
            <w:tcW w:w="648" w:type="dxa"/>
            <w:shd w:val="clear" w:color="auto" w:fill="E5B8B7" w:themeFill="accent2" w:themeFillTint="66"/>
          </w:tcPr>
          <w:p w:rsidR="00D2025E" w:rsidRDefault="00D2025E" w:rsidP="00D2025E"/>
        </w:tc>
        <w:tc>
          <w:tcPr>
            <w:tcW w:w="10368" w:type="dxa"/>
            <w:shd w:val="clear" w:color="auto" w:fill="E5B8B7" w:themeFill="accent2" w:themeFillTint="66"/>
          </w:tcPr>
          <w:p w:rsidR="00D2025E" w:rsidRPr="006029D9" w:rsidRDefault="00D2025E" w:rsidP="00D2025E">
            <w:pPr>
              <w:rPr>
                <w:b/>
                <w:sz w:val="24"/>
                <w:szCs w:val="24"/>
              </w:rPr>
            </w:pPr>
            <w:r w:rsidRPr="006029D9">
              <w:rPr>
                <w:b/>
                <w:sz w:val="24"/>
                <w:szCs w:val="24"/>
              </w:rPr>
              <w:t>PATTERNS AND RELATIONS</w:t>
            </w:r>
          </w:p>
        </w:tc>
      </w:tr>
      <w:tr w:rsidR="00D2025E" w:rsidTr="00670E68">
        <w:tc>
          <w:tcPr>
            <w:tcW w:w="648" w:type="dxa"/>
            <w:shd w:val="clear" w:color="auto" w:fill="E5B8B7" w:themeFill="accent2" w:themeFillTint="66"/>
          </w:tcPr>
          <w:p w:rsidR="00D2025E" w:rsidRDefault="00D2025E" w:rsidP="00D2025E"/>
        </w:tc>
        <w:tc>
          <w:tcPr>
            <w:tcW w:w="10368" w:type="dxa"/>
            <w:shd w:val="clear" w:color="auto" w:fill="E5B8B7" w:themeFill="accent2" w:themeFillTint="66"/>
          </w:tcPr>
          <w:p w:rsidR="00D2025E" w:rsidRPr="006029D9" w:rsidRDefault="00D2025E" w:rsidP="00D2025E">
            <w:pPr>
              <w:rPr>
                <w:b/>
                <w:sz w:val="24"/>
                <w:szCs w:val="24"/>
              </w:rPr>
            </w:pPr>
            <w:r w:rsidRPr="006029D9">
              <w:rPr>
                <w:b/>
                <w:sz w:val="24"/>
                <w:szCs w:val="24"/>
              </w:rPr>
              <w:t>Patterns</w:t>
            </w:r>
          </w:p>
        </w:tc>
      </w:tr>
      <w:tr w:rsidR="00595E58" w:rsidTr="00B647C1">
        <w:tc>
          <w:tcPr>
            <w:tcW w:w="648" w:type="dxa"/>
            <w:shd w:val="clear" w:color="auto" w:fill="FEEAE6"/>
          </w:tcPr>
          <w:p w:rsidR="00595E58" w:rsidRDefault="00595E58" w:rsidP="00595E58">
            <w:r>
              <w:t>B1</w:t>
            </w:r>
          </w:p>
        </w:tc>
        <w:tc>
          <w:tcPr>
            <w:tcW w:w="10368" w:type="dxa"/>
            <w:shd w:val="clear" w:color="auto" w:fill="FEEAE6"/>
            <w:vAlign w:val="center"/>
          </w:tcPr>
          <w:p w:rsidR="00595E58" w:rsidRDefault="00595E58" w:rsidP="00595E58">
            <w:pPr>
              <w:pStyle w:val="ListParagraph"/>
              <w:numPr>
                <w:ilvl w:val="0"/>
                <w:numId w:val="18"/>
              </w:numPr>
              <w:autoSpaceDE w:val="0"/>
              <w:autoSpaceDN w:val="0"/>
              <w:adjustRightInd w:val="0"/>
              <w:ind w:left="252" w:hanging="225"/>
              <w:rPr>
                <w:rFonts w:cs="Arial"/>
              </w:rPr>
            </w:pPr>
            <w:r w:rsidRPr="00595E58">
              <w:rPr>
                <w:rFonts w:cs="Arial"/>
              </w:rPr>
              <w:t xml:space="preserve">demonstrate an understanding of oral and written patterns and their equivalent linear relations </w:t>
            </w:r>
          </w:p>
          <w:p w:rsidR="00595E58" w:rsidRPr="00595E58" w:rsidRDefault="00595E58" w:rsidP="00595E58">
            <w:pPr>
              <w:pStyle w:val="ListParagraph"/>
              <w:autoSpaceDE w:val="0"/>
              <w:autoSpaceDN w:val="0"/>
              <w:adjustRightInd w:val="0"/>
              <w:ind w:left="252"/>
              <w:rPr>
                <w:rStyle w:val="style41"/>
                <w:rFonts w:cs="Arial"/>
                <w:b w:val="0"/>
                <w:bCs w:val="0"/>
                <w:color w:val="auto"/>
                <w:sz w:val="22"/>
                <w:szCs w:val="22"/>
              </w:rPr>
            </w:pPr>
          </w:p>
        </w:tc>
      </w:tr>
      <w:tr w:rsidR="00595E58" w:rsidTr="00B647C1">
        <w:tc>
          <w:tcPr>
            <w:tcW w:w="648" w:type="dxa"/>
            <w:shd w:val="clear" w:color="auto" w:fill="FEEAE6"/>
          </w:tcPr>
          <w:p w:rsidR="00595E58" w:rsidRDefault="00595E58" w:rsidP="00595E58">
            <w:r>
              <w:t>B2</w:t>
            </w:r>
          </w:p>
        </w:tc>
        <w:tc>
          <w:tcPr>
            <w:tcW w:w="10368" w:type="dxa"/>
            <w:shd w:val="clear" w:color="auto" w:fill="FEEAE6"/>
            <w:vAlign w:val="center"/>
          </w:tcPr>
          <w:p w:rsidR="00595E58" w:rsidRDefault="00595E58" w:rsidP="00595E58">
            <w:pPr>
              <w:pStyle w:val="ListParagraph"/>
              <w:numPr>
                <w:ilvl w:val="0"/>
                <w:numId w:val="18"/>
              </w:numPr>
              <w:autoSpaceDE w:val="0"/>
              <w:autoSpaceDN w:val="0"/>
              <w:adjustRightInd w:val="0"/>
              <w:ind w:left="252" w:hanging="225"/>
              <w:rPr>
                <w:rFonts w:cs="Arial"/>
              </w:rPr>
            </w:pPr>
            <w:r w:rsidRPr="00595E58">
              <w:rPr>
                <w:rFonts w:cs="Arial"/>
              </w:rPr>
              <w:t xml:space="preserve">create a table of values from a linear relation, graph the table of values, and analyze the graph to draw conclusions and solve problem </w:t>
            </w:r>
          </w:p>
          <w:p w:rsidR="00595E58" w:rsidRPr="00595E58" w:rsidRDefault="00595E58" w:rsidP="00595E58">
            <w:pPr>
              <w:pStyle w:val="ListParagraph"/>
              <w:autoSpaceDE w:val="0"/>
              <w:autoSpaceDN w:val="0"/>
              <w:adjustRightInd w:val="0"/>
              <w:ind w:left="252"/>
              <w:rPr>
                <w:rStyle w:val="style41"/>
                <w:rFonts w:cs="Arial"/>
                <w:b w:val="0"/>
                <w:bCs w:val="0"/>
                <w:color w:val="auto"/>
                <w:sz w:val="22"/>
                <w:szCs w:val="22"/>
              </w:rPr>
            </w:pPr>
          </w:p>
        </w:tc>
      </w:tr>
      <w:tr w:rsidR="00D2025E" w:rsidTr="00670E68">
        <w:tc>
          <w:tcPr>
            <w:tcW w:w="648" w:type="dxa"/>
            <w:shd w:val="clear" w:color="auto" w:fill="E5B8B7" w:themeFill="accent2" w:themeFillTint="66"/>
          </w:tcPr>
          <w:p w:rsidR="00D2025E" w:rsidRDefault="00D2025E" w:rsidP="00D2025E"/>
        </w:tc>
        <w:tc>
          <w:tcPr>
            <w:tcW w:w="10368" w:type="dxa"/>
            <w:shd w:val="clear" w:color="auto" w:fill="E5B8B7" w:themeFill="accent2" w:themeFillTint="66"/>
          </w:tcPr>
          <w:p w:rsidR="00D2025E" w:rsidRPr="00670E68" w:rsidRDefault="00D2025E" w:rsidP="00D2025E">
            <w:pPr>
              <w:rPr>
                <w:b/>
                <w:sz w:val="24"/>
                <w:szCs w:val="24"/>
              </w:rPr>
            </w:pPr>
            <w:r w:rsidRPr="00670E68">
              <w:rPr>
                <w:b/>
                <w:sz w:val="24"/>
                <w:szCs w:val="24"/>
              </w:rPr>
              <w:t>Variables and Equations</w:t>
            </w:r>
          </w:p>
        </w:tc>
      </w:tr>
      <w:tr w:rsidR="00595E58" w:rsidTr="00B647C1">
        <w:tc>
          <w:tcPr>
            <w:tcW w:w="648" w:type="dxa"/>
            <w:shd w:val="clear" w:color="auto" w:fill="FEEAE6"/>
          </w:tcPr>
          <w:p w:rsidR="00595E58" w:rsidRDefault="00595E58" w:rsidP="00595E58">
            <w:r>
              <w:t>B3</w:t>
            </w:r>
          </w:p>
        </w:tc>
        <w:tc>
          <w:tcPr>
            <w:tcW w:w="10368" w:type="dxa"/>
            <w:shd w:val="clear" w:color="auto" w:fill="FEEAE6"/>
            <w:vAlign w:val="center"/>
          </w:tcPr>
          <w:p w:rsidR="00595E58" w:rsidRDefault="00595E58" w:rsidP="00595E58">
            <w:pPr>
              <w:pStyle w:val="ListParagraph"/>
              <w:numPr>
                <w:ilvl w:val="0"/>
                <w:numId w:val="18"/>
              </w:numPr>
              <w:autoSpaceDE w:val="0"/>
              <w:autoSpaceDN w:val="0"/>
              <w:adjustRightInd w:val="0"/>
              <w:ind w:left="252" w:hanging="225"/>
              <w:rPr>
                <w:rFonts w:cs="Arial"/>
              </w:rPr>
            </w:pPr>
            <w:r w:rsidRPr="00595E58">
              <w:rPr>
                <w:rFonts w:cs="Arial"/>
              </w:rPr>
              <w:t xml:space="preserve">demonstrate an understanding of preservation of equality by modelling preservation of equality concretely, pictorially, and symbolically </w:t>
            </w:r>
            <w:r w:rsidRPr="00595E58">
              <w:rPr>
                <w:rFonts w:eastAsia="SymbolMT" w:cs="Arial"/>
              </w:rPr>
              <w:t>a</w:t>
            </w:r>
            <w:r w:rsidRPr="00595E58">
              <w:rPr>
                <w:rFonts w:cs="Arial"/>
              </w:rPr>
              <w:t>pplying preservation of equality to solve equations</w:t>
            </w:r>
          </w:p>
          <w:p w:rsidR="00595E58" w:rsidRPr="00595E58" w:rsidRDefault="00595E58" w:rsidP="00595E58">
            <w:pPr>
              <w:pStyle w:val="ListParagraph"/>
              <w:autoSpaceDE w:val="0"/>
              <w:autoSpaceDN w:val="0"/>
              <w:adjustRightInd w:val="0"/>
              <w:ind w:left="252"/>
              <w:rPr>
                <w:rStyle w:val="style41"/>
                <w:rFonts w:cs="Arial"/>
                <w:b w:val="0"/>
                <w:bCs w:val="0"/>
                <w:color w:val="auto"/>
                <w:sz w:val="22"/>
                <w:szCs w:val="22"/>
              </w:rPr>
            </w:pPr>
          </w:p>
        </w:tc>
      </w:tr>
      <w:tr w:rsidR="00595E58" w:rsidTr="00B647C1">
        <w:tc>
          <w:tcPr>
            <w:tcW w:w="648" w:type="dxa"/>
            <w:shd w:val="clear" w:color="auto" w:fill="FEEAE6"/>
          </w:tcPr>
          <w:p w:rsidR="00595E58" w:rsidRDefault="00595E58" w:rsidP="00595E58">
            <w:r>
              <w:t>B4</w:t>
            </w:r>
          </w:p>
        </w:tc>
        <w:tc>
          <w:tcPr>
            <w:tcW w:w="10368" w:type="dxa"/>
            <w:shd w:val="clear" w:color="auto" w:fill="FEEAE6"/>
            <w:vAlign w:val="center"/>
          </w:tcPr>
          <w:p w:rsidR="00595E58" w:rsidRDefault="00595E58" w:rsidP="00595E58">
            <w:pPr>
              <w:pStyle w:val="ListParagraph"/>
              <w:numPr>
                <w:ilvl w:val="0"/>
                <w:numId w:val="18"/>
              </w:numPr>
              <w:autoSpaceDE w:val="0"/>
              <w:autoSpaceDN w:val="0"/>
              <w:adjustRightInd w:val="0"/>
              <w:ind w:left="252" w:hanging="225"/>
              <w:rPr>
                <w:rFonts w:cs="Arial"/>
              </w:rPr>
            </w:pPr>
            <w:r w:rsidRPr="00595E58">
              <w:rPr>
                <w:rFonts w:cs="Arial"/>
              </w:rPr>
              <w:t>explain the difference between an expression and an equation</w:t>
            </w:r>
          </w:p>
          <w:p w:rsidR="00595E58" w:rsidRPr="00595E58" w:rsidRDefault="00595E58" w:rsidP="00595E58">
            <w:pPr>
              <w:pStyle w:val="ListParagraph"/>
              <w:autoSpaceDE w:val="0"/>
              <w:autoSpaceDN w:val="0"/>
              <w:adjustRightInd w:val="0"/>
              <w:ind w:left="252"/>
              <w:rPr>
                <w:rStyle w:val="style41"/>
                <w:rFonts w:cs="Arial"/>
                <w:b w:val="0"/>
                <w:bCs w:val="0"/>
                <w:color w:val="auto"/>
                <w:sz w:val="22"/>
                <w:szCs w:val="22"/>
              </w:rPr>
            </w:pPr>
          </w:p>
        </w:tc>
      </w:tr>
      <w:tr w:rsidR="00595E58" w:rsidTr="00B647C1">
        <w:tc>
          <w:tcPr>
            <w:tcW w:w="648" w:type="dxa"/>
            <w:shd w:val="clear" w:color="auto" w:fill="FEEAE6"/>
          </w:tcPr>
          <w:p w:rsidR="00595E58" w:rsidRDefault="00595E58" w:rsidP="00595E58">
            <w:r>
              <w:t>B5</w:t>
            </w:r>
          </w:p>
        </w:tc>
        <w:tc>
          <w:tcPr>
            <w:tcW w:w="10368" w:type="dxa"/>
            <w:shd w:val="clear" w:color="auto" w:fill="FEEAE6"/>
            <w:vAlign w:val="center"/>
          </w:tcPr>
          <w:p w:rsidR="00595E58" w:rsidRDefault="00595E58" w:rsidP="00595E58">
            <w:pPr>
              <w:pStyle w:val="ListParagraph"/>
              <w:numPr>
                <w:ilvl w:val="0"/>
                <w:numId w:val="18"/>
              </w:numPr>
              <w:autoSpaceDE w:val="0"/>
              <w:autoSpaceDN w:val="0"/>
              <w:adjustRightInd w:val="0"/>
              <w:ind w:left="252" w:hanging="225"/>
              <w:rPr>
                <w:rFonts w:cs="Arial"/>
              </w:rPr>
            </w:pPr>
            <w:r w:rsidRPr="00595E58">
              <w:rPr>
                <w:rFonts w:cs="Arial"/>
              </w:rPr>
              <w:t>evaluate an expression given the value of the variable(s)</w:t>
            </w:r>
          </w:p>
          <w:p w:rsidR="00595E58" w:rsidRPr="00595E58" w:rsidRDefault="00595E58" w:rsidP="00595E58">
            <w:pPr>
              <w:pStyle w:val="ListParagraph"/>
              <w:autoSpaceDE w:val="0"/>
              <w:autoSpaceDN w:val="0"/>
              <w:adjustRightInd w:val="0"/>
              <w:ind w:left="252"/>
              <w:rPr>
                <w:rFonts w:cs="Arial"/>
              </w:rPr>
            </w:pPr>
          </w:p>
        </w:tc>
      </w:tr>
      <w:tr w:rsidR="00595E58" w:rsidTr="00B647C1">
        <w:tc>
          <w:tcPr>
            <w:tcW w:w="648" w:type="dxa"/>
            <w:shd w:val="clear" w:color="auto" w:fill="FEEAE6"/>
          </w:tcPr>
          <w:p w:rsidR="00595E58" w:rsidRDefault="00595E58" w:rsidP="00595E58">
            <w:r>
              <w:t>B6</w:t>
            </w:r>
          </w:p>
        </w:tc>
        <w:tc>
          <w:tcPr>
            <w:tcW w:w="10368" w:type="dxa"/>
            <w:shd w:val="clear" w:color="auto" w:fill="FEEAE6"/>
            <w:vAlign w:val="center"/>
          </w:tcPr>
          <w:p w:rsidR="00595E58" w:rsidRDefault="00595E58" w:rsidP="00595E58">
            <w:pPr>
              <w:pStyle w:val="ListParagraph"/>
              <w:numPr>
                <w:ilvl w:val="0"/>
                <w:numId w:val="18"/>
              </w:numPr>
              <w:autoSpaceDE w:val="0"/>
              <w:autoSpaceDN w:val="0"/>
              <w:adjustRightInd w:val="0"/>
              <w:ind w:left="252" w:hanging="225"/>
              <w:rPr>
                <w:rFonts w:cs="Arial"/>
              </w:rPr>
            </w:pPr>
            <w:r w:rsidRPr="00595E58">
              <w:rPr>
                <w:rFonts w:cs="Arial"/>
              </w:rPr>
              <w:t xml:space="preserve">model and solve problems that can be represented by one‐step linear equations of the form </w:t>
            </w:r>
            <w:r w:rsidRPr="00595E58">
              <w:rPr>
                <w:rFonts w:cs="Arial"/>
                <w:i/>
                <w:iCs/>
              </w:rPr>
              <w:t>x + a</w:t>
            </w:r>
            <w:r w:rsidRPr="00595E58">
              <w:rPr>
                <w:rFonts w:cs="Arial"/>
              </w:rPr>
              <w:t xml:space="preserve"> </w:t>
            </w:r>
            <w:r w:rsidRPr="00595E58">
              <w:rPr>
                <w:rFonts w:cs="Arial"/>
                <w:i/>
                <w:iCs/>
              </w:rPr>
              <w:t>= b</w:t>
            </w:r>
            <w:r w:rsidRPr="00595E58">
              <w:rPr>
                <w:rFonts w:cs="Arial"/>
              </w:rPr>
              <w:t xml:space="preserve">, concretely, pictorially, and symbolically, where </w:t>
            </w:r>
            <w:r w:rsidRPr="00595E58">
              <w:rPr>
                <w:rFonts w:cs="Arial"/>
                <w:i/>
                <w:iCs/>
              </w:rPr>
              <w:t xml:space="preserve">a </w:t>
            </w:r>
            <w:r w:rsidRPr="00595E58">
              <w:rPr>
                <w:rFonts w:cs="Arial"/>
              </w:rPr>
              <w:t xml:space="preserve">and </w:t>
            </w:r>
            <w:r w:rsidRPr="00595E58">
              <w:rPr>
                <w:rFonts w:cs="Arial"/>
                <w:i/>
                <w:iCs/>
              </w:rPr>
              <w:t xml:space="preserve">b </w:t>
            </w:r>
            <w:r w:rsidRPr="00595E58">
              <w:rPr>
                <w:rFonts w:cs="Arial"/>
              </w:rPr>
              <w:t xml:space="preserve">are integers </w:t>
            </w:r>
          </w:p>
          <w:p w:rsidR="00595E58" w:rsidRPr="00595E58" w:rsidRDefault="00595E58" w:rsidP="00595E58">
            <w:pPr>
              <w:pStyle w:val="ListParagraph"/>
              <w:autoSpaceDE w:val="0"/>
              <w:autoSpaceDN w:val="0"/>
              <w:adjustRightInd w:val="0"/>
              <w:ind w:left="252"/>
              <w:rPr>
                <w:rFonts w:cs="Arial"/>
              </w:rPr>
            </w:pPr>
          </w:p>
        </w:tc>
      </w:tr>
      <w:tr w:rsidR="00595E58" w:rsidTr="00B647C1">
        <w:tc>
          <w:tcPr>
            <w:tcW w:w="648" w:type="dxa"/>
            <w:shd w:val="clear" w:color="auto" w:fill="FEEAE6"/>
          </w:tcPr>
          <w:p w:rsidR="00595E58" w:rsidRDefault="00595E58" w:rsidP="00595E58">
            <w:r>
              <w:t>B7</w:t>
            </w:r>
          </w:p>
        </w:tc>
        <w:tc>
          <w:tcPr>
            <w:tcW w:w="10368" w:type="dxa"/>
            <w:shd w:val="clear" w:color="auto" w:fill="FEEAE6"/>
            <w:vAlign w:val="center"/>
          </w:tcPr>
          <w:p w:rsidR="00595E58" w:rsidRPr="00595E58" w:rsidRDefault="00595E58" w:rsidP="00595E58">
            <w:pPr>
              <w:pStyle w:val="ListParagraph"/>
              <w:numPr>
                <w:ilvl w:val="0"/>
                <w:numId w:val="18"/>
              </w:numPr>
              <w:autoSpaceDE w:val="0"/>
              <w:autoSpaceDN w:val="0"/>
              <w:adjustRightInd w:val="0"/>
              <w:ind w:left="252" w:hanging="225"/>
              <w:rPr>
                <w:rFonts w:cs="Arial"/>
              </w:rPr>
            </w:pPr>
            <w:r w:rsidRPr="00595E58">
              <w:rPr>
                <w:rFonts w:cs="Arial"/>
              </w:rPr>
              <w:t>model and solve problems that can be represented by linear equations of the form</w:t>
            </w:r>
          </w:p>
          <w:p w:rsidR="00595E58" w:rsidRPr="00595E58" w:rsidRDefault="00595E58" w:rsidP="00595E58">
            <w:pPr>
              <w:pStyle w:val="ListParagraph"/>
              <w:autoSpaceDE w:val="0"/>
              <w:autoSpaceDN w:val="0"/>
              <w:adjustRightInd w:val="0"/>
              <w:ind w:left="252" w:hanging="225"/>
              <w:rPr>
                <w:rFonts w:cs="Arial"/>
                <w:i/>
                <w:iCs/>
              </w:rPr>
            </w:pPr>
            <w:r>
              <w:rPr>
                <w:rFonts w:eastAsia="SymbolMT" w:cs="Arial"/>
              </w:rPr>
              <w:t xml:space="preserve">   -</w:t>
            </w:r>
            <w:r w:rsidRPr="00595E58">
              <w:rPr>
                <w:rFonts w:cs="Arial"/>
                <w:i/>
                <w:iCs/>
              </w:rPr>
              <w:t xml:space="preserve">ax </w:t>
            </w:r>
            <w:r w:rsidRPr="00595E58">
              <w:rPr>
                <w:rFonts w:cs="Arial"/>
              </w:rPr>
              <w:t xml:space="preserve">+ </w:t>
            </w:r>
            <w:r w:rsidRPr="00595E58">
              <w:rPr>
                <w:rFonts w:cs="Arial"/>
                <w:i/>
                <w:iCs/>
              </w:rPr>
              <w:t xml:space="preserve">b </w:t>
            </w:r>
            <w:r w:rsidRPr="00595E58">
              <w:rPr>
                <w:rFonts w:cs="Arial"/>
              </w:rPr>
              <w:t xml:space="preserve">= </w:t>
            </w:r>
            <w:r w:rsidRPr="00595E58">
              <w:rPr>
                <w:rFonts w:cs="Arial"/>
                <w:i/>
                <w:iCs/>
              </w:rPr>
              <w:t>c</w:t>
            </w:r>
          </w:p>
          <w:p w:rsidR="00595E58" w:rsidRPr="00595E58" w:rsidRDefault="00595E58" w:rsidP="00595E58">
            <w:pPr>
              <w:pStyle w:val="ListParagraph"/>
              <w:autoSpaceDE w:val="0"/>
              <w:autoSpaceDN w:val="0"/>
              <w:adjustRightInd w:val="0"/>
              <w:ind w:left="252" w:hanging="225"/>
              <w:rPr>
                <w:rFonts w:cs="Arial"/>
                <w:i/>
                <w:iCs/>
              </w:rPr>
            </w:pPr>
            <w:r>
              <w:rPr>
                <w:rFonts w:eastAsia="SymbolMT" w:cs="Arial"/>
              </w:rPr>
              <w:t xml:space="preserve">   -</w:t>
            </w:r>
            <w:r w:rsidRPr="00595E58">
              <w:rPr>
                <w:rFonts w:cs="Arial"/>
                <w:i/>
                <w:iCs/>
              </w:rPr>
              <w:t xml:space="preserve">ax </w:t>
            </w:r>
            <w:r w:rsidRPr="00595E58">
              <w:rPr>
                <w:rFonts w:cs="Arial"/>
              </w:rPr>
              <w:t xml:space="preserve">= </w:t>
            </w:r>
            <w:r w:rsidRPr="00595E58">
              <w:rPr>
                <w:rFonts w:cs="Arial"/>
                <w:i/>
                <w:iCs/>
              </w:rPr>
              <w:t>b</w:t>
            </w:r>
          </w:p>
          <w:p w:rsidR="00595E58" w:rsidRPr="00595E58" w:rsidRDefault="00595E58" w:rsidP="00595E58">
            <w:pPr>
              <w:pStyle w:val="ListParagraph"/>
              <w:autoSpaceDE w:val="0"/>
              <w:autoSpaceDN w:val="0"/>
              <w:adjustRightInd w:val="0"/>
              <w:ind w:left="252" w:hanging="225"/>
              <w:rPr>
                <w:rFonts w:eastAsia="SymbolMT" w:cs="Arial"/>
              </w:rPr>
            </w:pPr>
            <w:r>
              <w:rPr>
                <w:rFonts w:eastAsia="SymbolMT" w:cs="Arial"/>
              </w:rPr>
              <w:t xml:space="preserve">   -</w:t>
            </w:r>
            <w:r>
              <w:rPr>
                <w:rFonts w:cs="Arial"/>
                <w:i/>
                <w:iCs/>
              </w:rPr>
              <w:t xml:space="preserve">a/b=x </w:t>
            </w:r>
          </w:p>
          <w:p w:rsidR="00595E58" w:rsidRDefault="00595E58" w:rsidP="00595E58">
            <w:pPr>
              <w:pStyle w:val="ListParagraph"/>
              <w:autoSpaceDE w:val="0"/>
              <w:autoSpaceDN w:val="0"/>
              <w:adjustRightInd w:val="0"/>
              <w:ind w:left="252" w:hanging="225"/>
              <w:rPr>
                <w:rFonts w:cs="Arial"/>
              </w:rPr>
            </w:pPr>
            <w:r>
              <w:rPr>
                <w:rFonts w:cs="Arial"/>
              </w:rPr>
              <w:t xml:space="preserve">   </w:t>
            </w:r>
            <w:r w:rsidRPr="00595E58">
              <w:rPr>
                <w:rFonts w:cs="Arial"/>
              </w:rPr>
              <w:t xml:space="preserve">concretely, pictorially, and symbolically, where </w:t>
            </w:r>
            <w:r w:rsidRPr="00595E58">
              <w:rPr>
                <w:rFonts w:cs="Arial"/>
                <w:i/>
                <w:iCs/>
              </w:rPr>
              <w:t>a</w:t>
            </w:r>
            <w:r w:rsidRPr="00595E58">
              <w:rPr>
                <w:rFonts w:cs="Arial"/>
              </w:rPr>
              <w:t xml:space="preserve">, </w:t>
            </w:r>
            <w:r w:rsidRPr="00595E58">
              <w:rPr>
                <w:rFonts w:cs="Arial"/>
                <w:i/>
                <w:iCs/>
              </w:rPr>
              <w:t>b</w:t>
            </w:r>
            <w:r w:rsidRPr="00595E58">
              <w:rPr>
                <w:rFonts w:cs="Arial"/>
              </w:rPr>
              <w:t xml:space="preserve">, and </w:t>
            </w:r>
            <w:r w:rsidRPr="00595E58">
              <w:rPr>
                <w:rFonts w:cs="Arial"/>
                <w:i/>
                <w:iCs/>
              </w:rPr>
              <w:t>c</w:t>
            </w:r>
            <w:r w:rsidRPr="00595E58">
              <w:rPr>
                <w:rFonts w:cs="Arial"/>
              </w:rPr>
              <w:t xml:space="preserve"> are whole numbers </w:t>
            </w:r>
          </w:p>
          <w:p w:rsidR="00595E58" w:rsidRPr="00595E58" w:rsidRDefault="00595E58" w:rsidP="00595E58">
            <w:pPr>
              <w:pStyle w:val="ListParagraph"/>
              <w:autoSpaceDE w:val="0"/>
              <w:autoSpaceDN w:val="0"/>
              <w:adjustRightInd w:val="0"/>
              <w:ind w:left="252" w:hanging="225"/>
              <w:rPr>
                <w:rFonts w:cs="Arial"/>
              </w:rPr>
            </w:pPr>
          </w:p>
        </w:tc>
      </w:tr>
      <w:tr w:rsidR="00D2025E" w:rsidTr="00670E68">
        <w:tc>
          <w:tcPr>
            <w:tcW w:w="648" w:type="dxa"/>
            <w:shd w:val="clear" w:color="auto" w:fill="E5B8B7" w:themeFill="accent2" w:themeFillTint="66"/>
          </w:tcPr>
          <w:p w:rsidR="00D2025E" w:rsidRDefault="00D2025E" w:rsidP="00D2025E"/>
        </w:tc>
        <w:tc>
          <w:tcPr>
            <w:tcW w:w="10368" w:type="dxa"/>
            <w:shd w:val="clear" w:color="auto" w:fill="E5B8B7" w:themeFill="accent2" w:themeFillTint="66"/>
          </w:tcPr>
          <w:p w:rsidR="00D2025E" w:rsidRPr="006029D9" w:rsidRDefault="00D2025E" w:rsidP="00D2025E">
            <w:pPr>
              <w:rPr>
                <w:b/>
                <w:sz w:val="24"/>
                <w:szCs w:val="24"/>
              </w:rPr>
            </w:pPr>
            <w:r w:rsidRPr="006029D9">
              <w:rPr>
                <w:b/>
                <w:sz w:val="24"/>
                <w:szCs w:val="24"/>
              </w:rPr>
              <w:t>SHAPE AND SPACE</w:t>
            </w:r>
          </w:p>
        </w:tc>
      </w:tr>
      <w:tr w:rsidR="00D2025E" w:rsidTr="00670E68">
        <w:tc>
          <w:tcPr>
            <w:tcW w:w="648" w:type="dxa"/>
            <w:shd w:val="clear" w:color="auto" w:fill="E5B8B7" w:themeFill="accent2" w:themeFillTint="66"/>
          </w:tcPr>
          <w:p w:rsidR="00D2025E" w:rsidRDefault="00D2025E" w:rsidP="00D2025E"/>
        </w:tc>
        <w:tc>
          <w:tcPr>
            <w:tcW w:w="10368" w:type="dxa"/>
            <w:shd w:val="clear" w:color="auto" w:fill="E5B8B7" w:themeFill="accent2" w:themeFillTint="66"/>
          </w:tcPr>
          <w:p w:rsidR="00D2025E" w:rsidRPr="006029D9" w:rsidRDefault="00D2025E" w:rsidP="00D2025E">
            <w:pPr>
              <w:rPr>
                <w:b/>
                <w:sz w:val="24"/>
                <w:szCs w:val="24"/>
              </w:rPr>
            </w:pPr>
            <w:r w:rsidRPr="006029D9">
              <w:rPr>
                <w:b/>
                <w:sz w:val="24"/>
                <w:szCs w:val="24"/>
              </w:rPr>
              <w:t>Measurement</w:t>
            </w:r>
          </w:p>
        </w:tc>
      </w:tr>
      <w:tr w:rsidR="00595E58" w:rsidTr="00B647C1">
        <w:tc>
          <w:tcPr>
            <w:tcW w:w="648" w:type="dxa"/>
            <w:shd w:val="clear" w:color="auto" w:fill="FEEAE6"/>
          </w:tcPr>
          <w:p w:rsidR="00595E58" w:rsidRDefault="00595E58" w:rsidP="00595E58">
            <w:r>
              <w:t>C1</w:t>
            </w:r>
          </w:p>
        </w:tc>
        <w:tc>
          <w:tcPr>
            <w:tcW w:w="10368" w:type="dxa"/>
            <w:shd w:val="clear" w:color="auto" w:fill="FEEAE6"/>
            <w:vAlign w:val="center"/>
          </w:tcPr>
          <w:p w:rsidR="00595E58" w:rsidRPr="005E0A4E" w:rsidRDefault="00595E58" w:rsidP="00595E58">
            <w:pPr>
              <w:pStyle w:val="ListParagraph"/>
              <w:numPr>
                <w:ilvl w:val="0"/>
                <w:numId w:val="18"/>
              </w:numPr>
              <w:autoSpaceDE w:val="0"/>
              <w:autoSpaceDN w:val="0"/>
              <w:adjustRightInd w:val="0"/>
              <w:ind w:left="169" w:hanging="142"/>
              <w:rPr>
                <w:rFonts w:cs="Arial"/>
              </w:rPr>
            </w:pPr>
            <w:r w:rsidRPr="005E0A4E">
              <w:rPr>
                <w:rFonts w:cs="Arial"/>
              </w:rPr>
              <w:t>demonstrate an understanding of circles by</w:t>
            </w:r>
          </w:p>
          <w:p w:rsidR="00595E58" w:rsidRPr="005E0A4E" w:rsidRDefault="00595E58" w:rsidP="00595E58">
            <w:pPr>
              <w:autoSpaceDE w:val="0"/>
              <w:autoSpaceDN w:val="0"/>
              <w:adjustRightInd w:val="0"/>
              <w:ind w:left="169"/>
              <w:rPr>
                <w:rFonts w:cs="Arial"/>
              </w:rPr>
            </w:pPr>
            <w:r w:rsidRPr="005E0A4E">
              <w:rPr>
                <w:rFonts w:eastAsia="SymbolMT" w:cs="Arial"/>
              </w:rPr>
              <w:t xml:space="preserve"> -</w:t>
            </w:r>
            <w:r w:rsidRPr="005E0A4E">
              <w:rPr>
                <w:rFonts w:cs="Arial"/>
              </w:rPr>
              <w:t>describing the relationships among radius, diameter, and circumference   of circles</w:t>
            </w:r>
          </w:p>
          <w:p w:rsidR="00595E58" w:rsidRPr="005E0A4E" w:rsidRDefault="00595E58" w:rsidP="00595E58">
            <w:pPr>
              <w:autoSpaceDE w:val="0"/>
              <w:autoSpaceDN w:val="0"/>
              <w:adjustRightInd w:val="0"/>
              <w:rPr>
                <w:rFonts w:cs="Arial"/>
              </w:rPr>
            </w:pPr>
            <w:r w:rsidRPr="005E0A4E">
              <w:rPr>
                <w:rFonts w:eastAsia="SymbolMT" w:cs="Arial"/>
              </w:rPr>
              <w:t xml:space="preserve">    -</w:t>
            </w:r>
            <w:r w:rsidRPr="005E0A4E">
              <w:rPr>
                <w:rFonts w:cs="Arial"/>
              </w:rPr>
              <w:t>relating circumference to pi</w:t>
            </w:r>
          </w:p>
          <w:p w:rsidR="00595E58" w:rsidRPr="005E0A4E" w:rsidRDefault="00595E58" w:rsidP="00595E58">
            <w:pPr>
              <w:autoSpaceDE w:val="0"/>
              <w:autoSpaceDN w:val="0"/>
              <w:adjustRightInd w:val="0"/>
              <w:rPr>
                <w:rFonts w:cs="Arial"/>
              </w:rPr>
            </w:pPr>
            <w:r w:rsidRPr="005E0A4E">
              <w:rPr>
                <w:rFonts w:eastAsia="SymbolMT" w:cs="Arial"/>
              </w:rPr>
              <w:t xml:space="preserve">    -</w:t>
            </w:r>
            <w:r w:rsidRPr="005E0A4E">
              <w:rPr>
                <w:rFonts w:cs="Arial"/>
              </w:rPr>
              <w:t>determining the sum of the central angles</w:t>
            </w:r>
          </w:p>
          <w:p w:rsidR="00595E58" w:rsidRPr="005E0A4E" w:rsidRDefault="00595E58" w:rsidP="00595E58">
            <w:pPr>
              <w:autoSpaceDE w:val="0"/>
              <w:autoSpaceDN w:val="0"/>
              <w:adjustRightInd w:val="0"/>
              <w:rPr>
                <w:rFonts w:cs="Arial"/>
              </w:rPr>
            </w:pPr>
            <w:r w:rsidRPr="005E0A4E">
              <w:rPr>
                <w:rFonts w:eastAsia="SymbolMT" w:cs="Arial"/>
              </w:rPr>
              <w:t xml:space="preserve">    -</w:t>
            </w:r>
            <w:r w:rsidRPr="005E0A4E">
              <w:rPr>
                <w:rFonts w:cs="Arial"/>
              </w:rPr>
              <w:t>constructing circles with a given radius or diameter</w:t>
            </w:r>
          </w:p>
          <w:p w:rsidR="00595E58" w:rsidRPr="005E0A4E" w:rsidRDefault="00595E58" w:rsidP="00595E58">
            <w:pPr>
              <w:autoSpaceDE w:val="0"/>
              <w:autoSpaceDN w:val="0"/>
              <w:adjustRightInd w:val="0"/>
              <w:ind w:left="169" w:hanging="142"/>
              <w:rPr>
                <w:rFonts w:cs="Arial"/>
              </w:rPr>
            </w:pPr>
            <w:r w:rsidRPr="005E0A4E">
              <w:rPr>
                <w:rFonts w:eastAsia="SymbolMT" w:cs="Arial"/>
              </w:rPr>
              <w:t xml:space="preserve">   -</w:t>
            </w:r>
            <w:r w:rsidRPr="005E0A4E">
              <w:rPr>
                <w:rFonts w:cs="Arial"/>
              </w:rPr>
              <w:t>solving problems involving the radii, diameters, and circumferences of circles</w:t>
            </w:r>
          </w:p>
          <w:p w:rsidR="00595E58" w:rsidRPr="005E0A4E" w:rsidRDefault="00595E58" w:rsidP="00595E58">
            <w:pPr>
              <w:autoSpaceDE w:val="0"/>
              <w:autoSpaceDN w:val="0"/>
              <w:adjustRightInd w:val="0"/>
              <w:ind w:left="169" w:hanging="142"/>
              <w:rPr>
                <w:rStyle w:val="style41"/>
                <w:rFonts w:cs="Arial"/>
                <w:b w:val="0"/>
                <w:bCs w:val="0"/>
                <w:color w:val="auto"/>
                <w:sz w:val="22"/>
                <w:szCs w:val="22"/>
              </w:rPr>
            </w:pPr>
          </w:p>
        </w:tc>
      </w:tr>
      <w:tr w:rsidR="00595E58" w:rsidTr="00B647C1">
        <w:tc>
          <w:tcPr>
            <w:tcW w:w="648" w:type="dxa"/>
            <w:shd w:val="clear" w:color="auto" w:fill="FEEAE6"/>
          </w:tcPr>
          <w:p w:rsidR="00595E58" w:rsidRDefault="00595E58" w:rsidP="00595E58">
            <w:r>
              <w:t>C2</w:t>
            </w:r>
          </w:p>
        </w:tc>
        <w:tc>
          <w:tcPr>
            <w:tcW w:w="10368" w:type="dxa"/>
            <w:shd w:val="clear" w:color="auto" w:fill="FEEAE6"/>
            <w:vAlign w:val="center"/>
          </w:tcPr>
          <w:p w:rsidR="00595E58" w:rsidRPr="005E0A4E" w:rsidRDefault="00595E58" w:rsidP="00595E58">
            <w:pPr>
              <w:pStyle w:val="ListParagraph"/>
              <w:numPr>
                <w:ilvl w:val="0"/>
                <w:numId w:val="18"/>
              </w:numPr>
              <w:autoSpaceDE w:val="0"/>
              <w:autoSpaceDN w:val="0"/>
              <w:adjustRightInd w:val="0"/>
              <w:ind w:left="169" w:hanging="142"/>
              <w:rPr>
                <w:rFonts w:cs="Arial"/>
              </w:rPr>
            </w:pPr>
            <w:r w:rsidRPr="005E0A4E">
              <w:rPr>
                <w:rFonts w:cs="Arial"/>
              </w:rPr>
              <w:t>develop and apply a formula for determining the area of</w:t>
            </w:r>
          </w:p>
          <w:p w:rsidR="00595E58" w:rsidRPr="005E0A4E" w:rsidRDefault="00595E58" w:rsidP="00595E58">
            <w:pPr>
              <w:autoSpaceDE w:val="0"/>
              <w:autoSpaceDN w:val="0"/>
              <w:adjustRightInd w:val="0"/>
              <w:ind w:left="169"/>
              <w:rPr>
                <w:rFonts w:cs="Arial"/>
              </w:rPr>
            </w:pPr>
            <w:r w:rsidRPr="005E0A4E">
              <w:rPr>
                <w:rFonts w:eastAsia="SymbolMT" w:cs="Arial"/>
              </w:rPr>
              <w:t>-</w:t>
            </w:r>
            <w:r w:rsidRPr="005E0A4E">
              <w:rPr>
                <w:rFonts w:cs="Arial"/>
              </w:rPr>
              <w:t>triangles</w:t>
            </w:r>
          </w:p>
          <w:p w:rsidR="00595E58" w:rsidRPr="005E0A4E" w:rsidRDefault="00595E58" w:rsidP="00595E58">
            <w:pPr>
              <w:autoSpaceDE w:val="0"/>
              <w:autoSpaceDN w:val="0"/>
              <w:adjustRightInd w:val="0"/>
              <w:rPr>
                <w:rFonts w:cs="Arial"/>
              </w:rPr>
            </w:pPr>
            <w:r w:rsidRPr="005E0A4E">
              <w:rPr>
                <w:rFonts w:eastAsia="SymbolMT" w:cs="Arial"/>
              </w:rPr>
              <w:t xml:space="preserve">   -</w:t>
            </w:r>
            <w:r w:rsidRPr="005E0A4E">
              <w:rPr>
                <w:rFonts w:cs="Arial"/>
              </w:rPr>
              <w:t>parallelograms</w:t>
            </w:r>
          </w:p>
          <w:p w:rsidR="00595E58" w:rsidRPr="005E0A4E" w:rsidRDefault="00595E58" w:rsidP="00595E58">
            <w:pPr>
              <w:autoSpaceDE w:val="0"/>
              <w:autoSpaceDN w:val="0"/>
              <w:adjustRightInd w:val="0"/>
              <w:rPr>
                <w:rFonts w:cs="Arial"/>
              </w:rPr>
            </w:pPr>
            <w:r w:rsidRPr="005E0A4E">
              <w:rPr>
                <w:rFonts w:eastAsia="SymbolMT" w:cs="Arial"/>
              </w:rPr>
              <w:t xml:space="preserve">   -</w:t>
            </w:r>
            <w:r w:rsidRPr="005E0A4E">
              <w:rPr>
                <w:rFonts w:cs="Arial"/>
              </w:rPr>
              <w:t>circles</w:t>
            </w:r>
          </w:p>
          <w:p w:rsidR="00595E58" w:rsidRPr="005E0A4E" w:rsidRDefault="00595E58" w:rsidP="00595E58">
            <w:pPr>
              <w:pStyle w:val="PlainText"/>
              <w:tabs>
                <w:tab w:val="num" w:pos="1620"/>
              </w:tabs>
              <w:ind w:left="310" w:hanging="283"/>
              <w:rPr>
                <w:rStyle w:val="style41"/>
                <w:rFonts w:asciiTheme="minorHAnsi" w:hAnsiTheme="minorHAnsi" w:cs="Arial"/>
                <w:b w:val="0"/>
                <w:color w:val="auto"/>
                <w:sz w:val="22"/>
                <w:szCs w:val="22"/>
              </w:rPr>
            </w:pPr>
          </w:p>
        </w:tc>
      </w:tr>
      <w:tr w:rsidR="00D2025E" w:rsidTr="00962455">
        <w:tc>
          <w:tcPr>
            <w:tcW w:w="648" w:type="dxa"/>
            <w:shd w:val="clear" w:color="auto" w:fill="E5B8B7" w:themeFill="accent2" w:themeFillTint="66"/>
          </w:tcPr>
          <w:p w:rsidR="00D2025E" w:rsidRPr="00670E68" w:rsidRDefault="00D2025E" w:rsidP="00D2025E">
            <w:pPr>
              <w:rPr>
                <w:b/>
                <w:sz w:val="24"/>
                <w:szCs w:val="24"/>
              </w:rPr>
            </w:pPr>
          </w:p>
        </w:tc>
        <w:tc>
          <w:tcPr>
            <w:tcW w:w="10368" w:type="dxa"/>
            <w:shd w:val="clear" w:color="auto" w:fill="E5B8B7" w:themeFill="accent2" w:themeFillTint="66"/>
          </w:tcPr>
          <w:p w:rsidR="00D2025E" w:rsidRPr="00670E68" w:rsidRDefault="00D2025E" w:rsidP="00D2025E">
            <w:pPr>
              <w:rPr>
                <w:b/>
                <w:sz w:val="24"/>
                <w:szCs w:val="24"/>
              </w:rPr>
            </w:pPr>
            <w:r w:rsidRPr="00670E68">
              <w:rPr>
                <w:b/>
                <w:sz w:val="24"/>
                <w:szCs w:val="24"/>
              </w:rPr>
              <w:t>3-D Objects and 2-D Shapes</w:t>
            </w:r>
          </w:p>
        </w:tc>
      </w:tr>
      <w:tr w:rsidR="00D2025E" w:rsidTr="00670E68">
        <w:tc>
          <w:tcPr>
            <w:tcW w:w="648" w:type="dxa"/>
            <w:shd w:val="clear" w:color="auto" w:fill="FEEAE6"/>
          </w:tcPr>
          <w:p w:rsidR="00D2025E" w:rsidRDefault="00595E58" w:rsidP="00D2025E">
            <w:r>
              <w:t>C3</w:t>
            </w:r>
          </w:p>
        </w:tc>
        <w:tc>
          <w:tcPr>
            <w:tcW w:w="10368" w:type="dxa"/>
            <w:shd w:val="clear" w:color="auto" w:fill="FEEAE6"/>
          </w:tcPr>
          <w:p w:rsidR="00595E58" w:rsidRPr="005E0A4E" w:rsidRDefault="00595E58" w:rsidP="00595E58">
            <w:pPr>
              <w:pStyle w:val="ListParagraph"/>
              <w:numPr>
                <w:ilvl w:val="0"/>
                <w:numId w:val="18"/>
              </w:numPr>
              <w:autoSpaceDE w:val="0"/>
              <w:autoSpaceDN w:val="0"/>
              <w:adjustRightInd w:val="0"/>
              <w:ind w:left="169" w:hanging="142"/>
              <w:rPr>
                <w:rFonts w:cs="Arial"/>
              </w:rPr>
            </w:pPr>
            <w:r w:rsidRPr="005E0A4E">
              <w:rPr>
                <w:rFonts w:cs="Arial"/>
              </w:rPr>
              <w:t>perform geometric constructions, including</w:t>
            </w:r>
          </w:p>
          <w:p w:rsidR="00595E58" w:rsidRPr="005E0A4E" w:rsidRDefault="00595E58" w:rsidP="00595E58">
            <w:pPr>
              <w:pStyle w:val="ListParagraph"/>
              <w:autoSpaceDE w:val="0"/>
              <w:autoSpaceDN w:val="0"/>
              <w:adjustRightInd w:val="0"/>
              <w:ind w:left="169"/>
              <w:rPr>
                <w:rFonts w:cs="Arial"/>
              </w:rPr>
            </w:pPr>
            <w:r w:rsidRPr="005E0A4E">
              <w:rPr>
                <w:rFonts w:eastAsia="SymbolMT" w:cs="Arial"/>
              </w:rPr>
              <w:t>-</w:t>
            </w:r>
            <w:r w:rsidRPr="005E0A4E">
              <w:rPr>
                <w:rFonts w:cs="Arial"/>
              </w:rPr>
              <w:t>perpendicular line segments</w:t>
            </w:r>
          </w:p>
          <w:p w:rsidR="00595E58" w:rsidRPr="005E0A4E" w:rsidRDefault="00595E58" w:rsidP="00595E58">
            <w:pPr>
              <w:pStyle w:val="ListParagraph"/>
              <w:autoSpaceDE w:val="0"/>
              <w:autoSpaceDN w:val="0"/>
              <w:adjustRightInd w:val="0"/>
              <w:ind w:left="169"/>
              <w:rPr>
                <w:rFonts w:cs="Arial"/>
              </w:rPr>
            </w:pPr>
            <w:r w:rsidRPr="005E0A4E">
              <w:rPr>
                <w:rFonts w:eastAsia="SymbolMT" w:cs="Arial"/>
              </w:rPr>
              <w:t>-</w:t>
            </w:r>
            <w:r w:rsidRPr="005E0A4E">
              <w:rPr>
                <w:rFonts w:cs="Arial"/>
              </w:rPr>
              <w:t>parallel line segments</w:t>
            </w:r>
          </w:p>
          <w:p w:rsidR="00595E58" w:rsidRPr="005E0A4E" w:rsidRDefault="00595E58" w:rsidP="00595E58">
            <w:pPr>
              <w:pStyle w:val="ListParagraph"/>
              <w:autoSpaceDE w:val="0"/>
              <w:autoSpaceDN w:val="0"/>
              <w:adjustRightInd w:val="0"/>
              <w:ind w:left="169"/>
              <w:rPr>
                <w:rFonts w:cs="Arial"/>
              </w:rPr>
            </w:pPr>
            <w:r w:rsidRPr="005E0A4E">
              <w:rPr>
                <w:rFonts w:eastAsia="SymbolMT" w:cs="Arial"/>
              </w:rPr>
              <w:t>-</w:t>
            </w:r>
            <w:r w:rsidRPr="005E0A4E">
              <w:rPr>
                <w:rFonts w:cs="Arial"/>
              </w:rPr>
              <w:t>perpendicular bisectors</w:t>
            </w:r>
          </w:p>
          <w:p w:rsidR="00595E58" w:rsidRPr="005E0A4E" w:rsidRDefault="00595E58" w:rsidP="00595E58">
            <w:pPr>
              <w:pStyle w:val="ListParagraph"/>
              <w:autoSpaceDE w:val="0"/>
              <w:autoSpaceDN w:val="0"/>
              <w:adjustRightInd w:val="0"/>
              <w:ind w:left="169"/>
              <w:rPr>
                <w:rFonts w:cs="Arial"/>
              </w:rPr>
            </w:pPr>
            <w:r w:rsidRPr="005E0A4E">
              <w:rPr>
                <w:rFonts w:eastAsia="SymbolMT" w:cs="Arial"/>
              </w:rPr>
              <w:t>-</w:t>
            </w:r>
            <w:r w:rsidRPr="005E0A4E">
              <w:rPr>
                <w:rFonts w:cs="Arial"/>
              </w:rPr>
              <w:t>angle bisectors</w:t>
            </w:r>
          </w:p>
          <w:p w:rsidR="00D2025E" w:rsidRDefault="00D2025E" w:rsidP="00595E58">
            <w:pPr>
              <w:pStyle w:val="ListParagraph"/>
              <w:ind w:left="252"/>
            </w:pPr>
          </w:p>
        </w:tc>
      </w:tr>
      <w:tr w:rsidR="00595E58" w:rsidRPr="006029D9" w:rsidTr="00B647C1">
        <w:tc>
          <w:tcPr>
            <w:tcW w:w="648" w:type="dxa"/>
            <w:shd w:val="clear" w:color="auto" w:fill="E5B8B7" w:themeFill="accent2" w:themeFillTint="66"/>
          </w:tcPr>
          <w:p w:rsidR="00595E58" w:rsidRDefault="00595E58" w:rsidP="00B647C1"/>
        </w:tc>
        <w:tc>
          <w:tcPr>
            <w:tcW w:w="10368" w:type="dxa"/>
            <w:shd w:val="clear" w:color="auto" w:fill="E5B8B7" w:themeFill="accent2" w:themeFillTint="66"/>
          </w:tcPr>
          <w:p w:rsidR="00595E58" w:rsidRPr="006029D9" w:rsidRDefault="005E0A4E" w:rsidP="00B647C1">
            <w:pPr>
              <w:rPr>
                <w:b/>
                <w:sz w:val="24"/>
                <w:szCs w:val="24"/>
              </w:rPr>
            </w:pPr>
            <w:r>
              <w:rPr>
                <w:b/>
                <w:sz w:val="24"/>
                <w:szCs w:val="24"/>
              </w:rPr>
              <w:t>Transformations</w:t>
            </w:r>
          </w:p>
        </w:tc>
      </w:tr>
      <w:tr w:rsidR="005E0A4E" w:rsidTr="00B647C1">
        <w:tc>
          <w:tcPr>
            <w:tcW w:w="648" w:type="dxa"/>
            <w:shd w:val="clear" w:color="auto" w:fill="FEEAE6"/>
          </w:tcPr>
          <w:p w:rsidR="005E0A4E" w:rsidRDefault="005E0A4E" w:rsidP="005E0A4E">
            <w:r>
              <w:t>C4</w:t>
            </w:r>
          </w:p>
        </w:tc>
        <w:tc>
          <w:tcPr>
            <w:tcW w:w="10368" w:type="dxa"/>
            <w:shd w:val="clear" w:color="auto" w:fill="FEEAE6"/>
            <w:vAlign w:val="center"/>
          </w:tcPr>
          <w:p w:rsidR="005E0A4E" w:rsidRDefault="005E0A4E" w:rsidP="005E0A4E">
            <w:pPr>
              <w:pStyle w:val="ListParagraph"/>
              <w:numPr>
                <w:ilvl w:val="0"/>
                <w:numId w:val="18"/>
              </w:numPr>
              <w:autoSpaceDE w:val="0"/>
              <w:autoSpaceDN w:val="0"/>
              <w:adjustRightInd w:val="0"/>
              <w:ind w:left="169" w:hanging="142"/>
              <w:rPr>
                <w:rFonts w:cs="Arial"/>
              </w:rPr>
            </w:pPr>
            <w:r w:rsidRPr="005E0A4E">
              <w:rPr>
                <w:rFonts w:cs="Arial"/>
              </w:rPr>
              <w:t>identify and plot points in the four  quadrants of a Cartesian plane  using integrated ordered pairs</w:t>
            </w:r>
          </w:p>
          <w:p w:rsidR="005E0A4E" w:rsidRPr="005E0A4E" w:rsidRDefault="005E0A4E" w:rsidP="005E0A4E">
            <w:pPr>
              <w:pStyle w:val="ListParagraph"/>
              <w:autoSpaceDE w:val="0"/>
              <w:autoSpaceDN w:val="0"/>
              <w:adjustRightInd w:val="0"/>
              <w:ind w:left="169"/>
              <w:rPr>
                <w:rStyle w:val="style41"/>
                <w:rFonts w:cs="Arial"/>
                <w:b w:val="0"/>
                <w:bCs w:val="0"/>
                <w:color w:val="auto"/>
                <w:sz w:val="22"/>
                <w:szCs w:val="22"/>
              </w:rPr>
            </w:pPr>
          </w:p>
        </w:tc>
      </w:tr>
      <w:tr w:rsidR="005E0A4E" w:rsidTr="00B647C1">
        <w:tc>
          <w:tcPr>
            <w:tcW w:w="648" w:type="dxa"/>
            <w:shd w:val="clear" w:color="auto" w:fill="FEEAE6"/>
          </w:tcPr>
          <w:p w:rsidR="005E0A4E" w:rsidRDefault="005E0A4E" w:rsidP="005E0A4E">
            <w:r>
              <w:t>C5</w:t>
            </w:r>
          </w:p>
        </w:tc>
        <w:tc>
          <w:tcPr>
            <w:tcW w:w="10368" w:type="dxa"/>
            <w:shd w:val="clear" w:color="auto" w:fill="FEEAE6"/>
            <w:vAlign w:val="center"/>
          </w:tcPr>
          <w:p w:rsidR="005E0A4E" w:rsidRDefault="005E0A4E" w:rsidP="005E0A4E">
            <w:pPr>
              <w:pStyle w:val="ListParagraph"/>
              <w:numPr>
                <w:ilvl w:val="0"/>
                <w:numId w:val="18"/>
              </w:numPr>
              <w:autoSpaceDE w:val="0"/>
              <w:autoSpaceDN w:val="0"/>
              <w:adjustRightInd w:val="0"/>
              <w:ind w:left="169" w:hanging="142"/>
              <w:rPr>
                <w:rFonts w:cs="Arial"/>
              </w:rPr>
            </w:pPr>
            <w:r w:rsidRPr="005E0A4E">
              <w:rPr>
                <w:rFonts w:cs="Arial"/>
              </w:rPr>
              <w:t xml:space="preserve">perform and describe transformations (translations, rotations or reflections) of a 2‐D shape in all four quadrants of a Cartesian plane (limited to integral number vertices) </w:t>
            </w:r>
          </w:p>
          <w:p w:rsidR="005E0A4E" w:rsidRPr="005E0A4E" w:rsidRDefault="005E0A4E" w:rsidP="005E0A4E">
            <w:pPr>
              <w:pStyle w:val="ListParagraph"/>
              <w:autoSpaceDE w:val="0"/>
              <w:autoSpaceDN w:val="0"/>
              <w:adjustRightInd w:val="0"/>
              <w:ind w:left="169"/>
              <w:rPr>
                <w:rStyle w:val="style41"/>
                <w:rFonts w:cs="Arial"/>
                <w:b w:val="0"/>
                <w:bCs w:val="0"/>
                <w:color w:val="auto"/>
                <w:sz w:val="22"/>
                <w:szCs w:val="22"/>
              </w:rPr>
            </w:pPr>
          </w:p>
        </w:tc>
      </w:tr>
      <w:tr w:rsidR="00D2025E" w:rsidTr="00962455">
        <w:tc>
          <w:tcPr>
            <w:tcW w:w="648" w:type="dxa"/>
            <w:shd w:val="clear" w:color="auto" w:fill="E5B8B7" w:themeFill="accent2" w:themeFillTint="66"/>
          </w:tcPr>
          <w:p w:rsidR="00D2025E" w:rsidRDefault="00D2025E" w:rsidP="00D2025E"/>
        </w:tc>
        <w:tc>
          <w:tcPr>
            <w:tcW w:w="10368" w:type="dxa"/>
            <w:shd w:val="clear" w:color="auto" w:fill="E5B8B7" w:themeFill="accent2" w:themeFillTint="66"/>
          </w:tcPr>
          <w:p w:rsidR="00D2025E" w:rsidRPr="006029D9" w:rsidRDefault="00D2025E" w:rsidP="00D2025E">
            <w:pPr>
              <w:rPr>
                <w:b/>
                <w:sz w:val="24"/>
                <w:szCs w:val="24"/>
              </w:rPr>
            </w:pPr>
            <w:r w:rsidRPr="006029D9">
              <w:rPr>
                <w:b/>
                <w:sz w:val="24"/>
                <w:szCs w:val="24"/>
              </w:rPr>
              <w:t>STATISTICS AND PROBABILITY</w:t>
            </w:r>
          </w:p>
        </w:tc>
      </w:tr>
      <w:tr w:rsidR="00D2025E" w:rsidTr="00962455">
        <w:tc>
          <w:tcPr>
            <w:tcW w:w="648" w:type="dxa"/>
            <w:shd w:val="clear" w:color="auto" w:fill="E5B8B7" w:themeFill="accent2" w:themeFillTint="66"/>
          </w:tcPr>
          <w:p w:rsidR="00D2025E" w:rsidRDefault="00D2025E" w:rsidP="00D2025E"/>
        </w:tc>
        <w:tc>
          <w:tcPr>
            <w:tcW w:w="10368" w:type="dxa"/>
            <w:shd w:val="clear" w:color="auto" w:fill="E5B8B7" w:themeFill="accent2" w:themeFillTint="66"/>
          </w:tcPr>
          <w:p w:rsidR="00D2025E" w:rsidRPr="006029D9" w:rsidRDefault="00D2025E" w:rsidP="00D2025E">
            <w:pPr>
              <w:rPr>
                <w:b/>
                <w:sz w:val="24"/>
                <w:szCs w:val="24"/>
              </w:rPr>
            </w:pPr>
            <w:r w:rsidRPr="006029D9">
              <w:rPr>
                <w:b/>
                <w:sz w:val="24"/>
                <w:szCs w:val="24"/>
              </w:rPr>
              <w:t>Data Analysis</w:t>
            </w:r>
          </w:p>
        </w:tc>
      </w:tr>
      <w:tr w:rsidR="005E0A4E" w:rsidTr="00B647C1">
        <w:tc>
          <w:tcPr>
            <w:tcW w:w="648" w:type="dxa"/>
            <w:shd w:val="clear" w:color="auto" w:fill="FEEAE6"/>
          </w:tcPr>
          <w:p w:rsidR="005E0A4E" w:rsidRDefault="005E0A4E" w:rsidP="005E0A4E">
            <w:r>
              <w:t>D1</w:t>
            </w:r>
          </w:p>
        </w:tc>
        <w:tc>
          <w:tcPr>
            <w:tcW w:w="10368" w:type="dxa"/>
            <w:shd w:val="clear" w:color="auto" w:fill="FEEAE6"/>
            <w:vAlign w:val="center"/>
          </w:tcPr>
          <w:p w:rsidR="005E0A4E" w:rsidRPr="005E0A4E" w:rsidRDefault="005E0A4E" w:rsidP="005E0A4E">
            <w:pPr>
              <w:pStyle w:val="ListParagraph"/>
              <w:numPr>
                <w:ilvl w:val="0"/>
                <w:numId w:val="18"/>
              </w:numPr>
              <w:autoSpaceDE w:val="0"/>
              <w:autoSpaceDN w:val="0"/>
              <w:adjustRightInd w:val="0"/>
              <w:ind w:left="252" w:hanging="225"/>
              <w:rPr>
                <w:rFonts w:cs="Arial"/>
              </w:rPr>
            </w:pPr>
            <w:r w:rsidRPr="005E0A4E">
              <w:rPr>
                <w:rFonts w:cs="Arial"/>
              </w:rPr>
              <w:t>demonstrate an understanding of central tendency and range by</w:t>
            </w:r>
          </w:p>
          <w:p w:rsidR="005E0A4E" w:rsidRPr="005E0A4E" w:rsidRDefault="005E0A4E" w:rsidP="005E0A4E">
            <w:pPr>
              <w:pStyle w:val="ListParagraph"/>
              <w:autoSpaceDE w:val="0"/>
              <w:autoSpaceDN w:val="0"/>
              <w:adjustRightInd w:val="0"/>
              <w:ind w:left="252" w:hanging="225"/>
              <w:rPr>
                <w:rFonts w:cs="Arial"/>
              </w:rPr>
            </w:pPr>
            <w:r w:rsidRPr="005E0A4E">
              <w:rPr>
                <w:rFonts w:eastAsia="SymbolMT" w:cs="Arial"/>
              </w:rPr>
              <w:t>-</w:t>
            </w:r>
            <w:r w:rsidRPr="005E0A4E">
              <w:rPr>
                <w:rFonts w:cs="Arial"/>
              </w:rPr>
              <w:t>determining the measures of central tendency (mean, median, mode) and range</w:t>
            </w:r>
          </w:p>
          <w:p w:rsidR="005E0A4E" w:rsidRDefault="005E0A4E" w:rsidP="005E0A4E">
            <w:pPr>
              <w:pStyle w:val="ListParagraph"/>
              <w:autoSpaceDE w:val="0"/>
              <w:autoSpaceDN w:val="0"/>
              <w:adjustRightInd w:val="0"/>
              <w:ind w:left="252" w:hanging="225"/>
              <w:rPr>
                <w:rFonts w:cs="Arial"/>
              </w:rPr>
            </w:pPr>
            <w:r w:rsidRPr="005E0A4E">
              <w:rPr>
                <w:rFonts w:eastAsia="SymbolMT" w:cs="Arial"/>
              </w:rPr>
              <w:t>-</w:t>
            </w:r>
            <w:r w:rsidRPr="005E0A4E">
              <w:rPr>
                <w:rFonts w:cs="Arial"/>
              </w:rPr>
              <w:t>determining the most appropriate measures of central tendency to report findings</w:t>
            </w:r>
          </w:p>
          <w:p w:rsidR="005E0A4E" w:rsidRPr="005E0A4E" w:rsidRDefault="005E0A4E" w:rsidP="005E0A4E">
            <w:pPr>
              <w:autoSpaceDE w:val="0"/>
              <w:autoSpaceDN w:val="0"/>
              <w:adjustRightInd w:val="0"/>
              <w:rPr>
                <w:rStyle w:val="style41"/>
                <w:rFonts w:cs="Arial"/>
                <w:b w:val="0"/>
                <w:bCs w:val="0"/>
                <w:color w:val="auto"/>
                <w:sz w:val="22"/>
                <w:szCs w:val="22"/>
              </w:rPr>
            </w:pPr>
          </w:p>
        </w:tc>
      </w:tr>
      <w:tr w:rsidR="005E0A4E" w:rsidTr="00B647C1">
        <w:tc>
          <w:tcPr>
            <w:tcW w:w="648" w:type="dxa"/>
            <w:shd w:val="clear" w:color="auto" w:fill="FEEAE6"/>
          </w:tcPr>
          <w:p w:rsidR="005E0A4E" w:rsidRDefault="005E0A4E" w:rsidP="005E0A4E">
            <w:r>
              <w:t>D2</w:t>
            </w:r>
          </w:p>
        </w:tc>
        <w:tc>
          <w:tcPr>
            <w:tcW w:w="10368" w:type="dxa"/>
            <w:shd w:val="clear" w:color="auto" w:fill="FEEAE6"/>
            <w:vAlign w:val="center"/>
          </w:tcPr>
          <w:p w:rsidR="005E0A4E" w:rsidRDefault="005E0A4E" w:rsidP="005E0A4E">
            <w:pPr>
              <w:pStyle w:val="ListParagraph"/>
              <w:numPr>
                <w:ilvl w:val="0"/>
                <w:numId w:val="18"/>
              </w:numPr>
              <w:autoSpaceDE w:val="0"/>
              <w:autoSpaceDN w:val="0"/>
              <w:adjustRightInd w:val="0"/>
              <w:ind w:left="252" w:hanging="225"/>
              <w:rPr>
                <w:rFonts w:cs="Arial"/>
              </w:rPr>
            </w:pPr>
            <w:r w:rsidRPr="005E0A4E">
              <w:rPr>
                <w:rFonts w:cs="Arial"/>
              </w:rPr>
              <w:t xml:space="preserve">determine the effect on the mean, median, and mode when an outlier is included in a data set </w:t>
            </w:r>
          </w:p>
          <w:p w:rsidR="005E0A4E" w:rsidRPr="005E0A4E" w:rsidRDefault="005E0A4E" w:rsidP="005E0A4E">
            <w:pPr>
              <w:pStyle w:val="ListParagraph"/>
              <w:autoSpaceDE w:val="0"/>
              <w:autoSpaceDN w:val="0"/>
              <w:adjustRightInd w:val="0"/>
              <w:ind w:left="252"/>
              <w:rPr>
                <w:rStyle w:val="style41"/>
                <w:rFonts w:cs="Arial"/>
                <w:b w:val="0"/>
                <w:bCs w:val="0"/>
                <w:color w:val="auto"/>
                <w:sz w:val="22"/>
                <w:szCs w:val="22"/>
              </w:rPr>
            </w:pPr>
          </w:p>
        </w:tc>
      </w:tr>
      <w:tr w:rsidR="005E0A4E" w:rsidTr="00B647C1">
        <w:tc>
          <w:tcPr>
            <w:tcW w:w="648" w:type="dxa"/>
            <w:shd w:val="clear" w:color="auto" w:fill="FEEAE6"/>
          </w:tcPr>
          <w:p w:rsidR="005E0A4E" w:rsidRDefault="005E0A4E" w:rsidP="005E0A4E">
            <w:r>
              <w:t>D3</w:t>
            </w:r>
          </w:p>
        </w:tc>
        <w:tc>
          <w:tcPr>
            <w:tcW w:w="10368" w:type="dxa"/>
            <w:shd w:val="clear" w:color="auto" w:fill="FEEAE6"/>
            <w:vAlign w:val="center"/>
          </w:tcPr>
          <w:p w:rsidR="005E0A4E" w:rsidRDefault="005E0A4E" w:rsidP="005E0A4E">
            <w:pPr>
              <w:pStyle w:val="ListParagraph"/>
              <w:numPr>
                <w:ilvl w:val="0"/>
                <w:numId w:val="18"/>
              </w:numPr>
              <w:autoSpaceDE w:val="0"/>
              <w:autoSpaceDN w:val="0"/>
              <w:adjustRightInd w:val="0"/>
              <w:ind w:left="252" w:hanging="225"/>
              <w:rPr>
                <w:rFonts w:cs="Arial"/>
              </w:rPr>
            </w:pPr>
            <w:r w:rsidRPr="005E0A4E">
              <w:rPr>
                <w:rFonts w:cs="Arial"/>
              </w:rPr>
              <w:t xml:space="preserve">construct, label, and interpret circle graphs to solve problems </w:t>
            </w:r>
          </w:p>
          <w:p w:rsidR="005E0A4E" w:rsidRPr="005E0A4E" w:rsidRDefault="005E0A4E" w:rsidP="005E0A4E">
            <w:pPr>
              <w:pStyle w:val="ListParagraph"/>
              <w:autoSpaceDE w:val="0"/>
              <w:autoSpaceDN w:val="0"/>
              <w:adjustRightInd w:val="0"/>
              <w:ind w:left="252"/>
              <w:rPr>
                <w:rStyle w:val="style41"/>
                <w:rFonts w:cs="Arial"/>
                <w:b w:val="0"/>
                <w:bCs w:val="0"/>
                <w:color w:val="auto"/>
                <w:sz w:val="22"/>
                <w:szCs w:val="22"/>
              </w:rPr>
            </w:pPr>
          </w:p>
        </w:tc>
      </w:tr>
      <w:tr w:rsidR="005E0A4E" w:rsidRPr="006029D9" w:rsidTr="00B647C1">
        <w:tc>
          <w:tcPr>
            <w:tcW w:w="648" w:type="dxa"/>
            <w:shd w:val="clear" w:color="auto" w:fill="E5B8B7" w:themeFill="accent2" w:themeFillTint="66"/>
          </w:tcPr>
          <w:p w:rsidR="005E0A4E" w:rsidRDefault="005E0A4E" w:rsidP="00B647C1"/>
        </w:tc>
        <w:tc>
          <w:tcPr>
            <w:tcW w:w="10368" w:type="dxa"/>
            <w:shd w:val="clear" w:color="auto" w:fill="E5B8B7" w:themeFill="accent2" w:themeFillTint="66"/>
          </w:tcPr>
          <w:p w:rsidR="005E0A4E" w:rsidRPr="006029D9" w:rsidRDefault="005E0A4E" w:rsidP="00B647C1">
            <w:pPr>
              <w:rPr>
                <w:b/>
                <w:sz w:val="24"/>
                <w:szCs w:val="24"/>
              </w:rPr>
            </w:pPr>
            <w:r>
              <w:rPr>
                <w:b/>
                <w:sz w:val="24"/>
                <w:szCs w:val="24"/>
              </w:rPr>
              <w:t>Chance and Uncertainty</w:t>
            </w:r>
          </w:p>
        </w:tc>
      </w:tr>
      <w:tr w:rsidR="005E0A4E" w:rsidRPr="005E0A4E" w:rsidTr="00B647C1">
        <w:tc>
          <w:tcPr>
            <w:tcW w:w="648" w:type="dxa"/>
            <w:shd w:val="clear" w:color="auto" w:fill="FEEAE6"/>
          </w:tcPr>
          <w:p w:rsidR="005E0A4E" w:rsidRDefault="005E0A4E" w:rsidP="005E0A4E">
            <w:r>
              <w:t>D4</w:t>
            </w:r>
          </w:p>
        </w:tc>
        <w:tc>
          <w:tcPr>
            <w:tcW w:w="10368" w:type="dxa"/>
            <w:shd w:val="clear" w:color="auto" w:fill="FEEAE6"/>
            <w:vAlign w:val="center"/>
          </w:tcPr>
          <w:p w:rsidR="005E0A4E" w:rsidRDefault="005E0A4E" w:rsidP="005E0A4E">
            <w:pPr>
              <w:pStyle w:val="ListParagraph"/>
              <w:numPr>
                <w:ilvl w:val="0"/>
                <w:numId w:val="18"/>
              </w:numPr>
              <w:autoSpaceDE w:val="0"/>
              <w:autoSpaceDN w:val="0"/>
              <w:adjustRightInd w:val="0"/>
              <w:ind w:left="252" w:hanging="225"/>
              <w:rPr>
                <w:rFonts w:cs="Arial"/>
              </w:rPr>
            </w:pPr>
            <w:r w:rsidRPr="005E0A4E">
              <w:rPr>
                <w:rFonts w:cs="Arial"/>
              </w:rPr>
              <w:t xml:space="preserve">express probabilities as ratios, fractions, and </w:t>
            </w:r>
            <w:proofErr w:type="spellStart"/>
            <w:r w:rsidRPr="005E0A4E">
              <w:rPr>
                <w:rFonts w:cs="Arial"/>
              </w:rPr>
              <w:t>percents</w:t>
            </w:r>
            <w:proofErr w:type="spellEnd"/>
            <w:r w:rsidRPr="005E0A4E">
              <w:rPr>
                <w:rFonts w:cs="Arial"/>
              </w:rPr>
              <w:t xml:space="preserve"> </w:t>
            </w:r>
          </w:p>
          <w:p w:rsidR="005E0A4E" w:rsidRPr="005E0A4E" w:rsidRDefault="005E0A4E" w:rsidP="005E0A4E">
            <w:pPr>
              <w:pStyle w:val="ListParagraph"/>
              <w:autoSpaceDE w:val="0"/>
              <w:autoSpaceDN w:val="0"/>
              <w:adjustRightInd w:val="0"/>
              <w:ind w:left="252"/>
              <w:rPr>
                <w:rStyle w:val="style41"/>
                <w:rFonts w:cs="Arial"/>
                <w:b w:val="0"/>
                <w:bCs w:val="0"/>
                <w:color w:val="auto"/>
                <w:sz w:val="22"/>
                <w:szCs w:val="22"/>
              </w:rPr>
            </w:pPr>
          </w:p>
        </w:tc>
      </w:tr>
      <w:tr w:rsidR="005E0A4E" w:rsidRPr="005E0A4E" w:rsidTr="00B647C1">
        <w:tc>
          <w:tcPr>
            <w:tcW w:w="648" w:type="dxa"/>
            <w:shd w:val="clear" w:color="auto" w:fill="FEEAE6"/>
          </w:tcPr>
          <w:p w:rsidR="005E0A4E" w:rsidRDefault="005E0A4E" w:rsidP="005E0A4E">
            <w:r>
              <w:t>D5</w:t>
            </w:r>
          </w:p>
        </w:tc>
        <w:tc>
          <w:tcPr>
            <w:tcW w:w="10368" w:type="dxa"/>
            <w:shd w:val="clear" w:color="auto" w:fill="FEEAE6"/>
            <w:vAlign w:val="center"/>
          </w:tcPr>
          <w:p w:rsidR="005E0A4E" w:rsidRDefault="005E0A4E" w:rsidP="005E0A4E">
            <w:pPr>
              <w:pStyle w:val="ListParagraph"/>
              <w:numPr>
                <w:ilvl w:val="0"/>
                <w:numId w:val="18"/>
              </w:numPr>
              <w:autoSpaceDE w:val="0"/>
              <w:autoSpaceDN w:val="0"/>
              <w:adjustRightInd w:val="0"/>
              <w:ind w:left="252" w:hanging="225"/>
              <w:rPr>
                <w:rFonts w:cs="Arial"/>
              </w:rPr>
            </w:pPr>
            <w:r w:rsidRPr="005E0A4E">
              <w:rPr>
                <w:rFonts w:cs="Arial"/>
              </w:rPr>
              <w:t xml:space="preserve">identify the sample space (where the combined sample space has 36 or fewer elements) for a probability experiment involving two independent events </w:t>
            </w:r>
          </w:p>
          <w:p w:rsidR="005E0A4E" w:rsidRPr="005E0A4E" w:rsidRDefault="005E0A4E" w:rsidP="005E0A4E">
            <w:pPr>
              <w:pStyle w:val="ListParagraph"/>
              <w:autoSpaceDE w:val="0"/>
              <w:autoSpaceDN w:val="0"/>
              <w:adjustRightInd w:val="0"/>
              <w:ind w:left="252"/>
              <w:rPr>
                <w:rStyle w:val="style41"/>
                <w:rFonts w:cs="Arial"/>
                <w:b w:val="0"/>
                <w:bCs w:val="0"/>
                <w:color w:val="auto"/>
                <w:sz w:val="22"/>
                <w:szCs w:val="22"/>
              </w:rPr>
            </w:pPr>
          </w:p>
        </w:tc>
      </w:tr>
      <w:tr w:rsidR="005E0A4E" w:rsidRPr="005E0A4E" w:rsidTr="00B647C1">
        <w:tc>
          <w:tcPr>
            <w:tcW w:w="648" w:type="dxa"/>
            <w:shd w:val="clear" w:color="auto" w:fill="FEEAE6"/>
          </w:tcPr>
          <w:p w:rsidR="005E0A4E" w:rsidRDefault="005E0A4E" w:rsidP="005E0A4E">
            <w:r>
              <w:t>D6</w:t>
            </w:r>
          </w:p>
        </w:tc>
        <w:tc>
          <w:tcPr>
            <w:tcW w:w="10368" w:type="dxa"/>
            <w:shd w:val="clear" w:color="auto" w:fill="FEEAE6"/>
            <w:vAlign w:val="center"/>
          </w:tcPr>
          <w:p w:rsidR="005E0A4E" w:rsidRDefault="005E0A4E" w:rsidP="005E0A4E">
            <w:pPr>
              <w:pStyle w:val="ListParagraph"/>
              <w:numPr>
                <w:ilvl w:val="0"/>
                <w:numId w:val="18"/>
              </w:numPr>
              <w:autoSpaceDE w:val="0"/>
              <w:autoSpaceDN w:val="0"/>
              <w:adjustRightInd w:val="0"/>
              <w:ind w:left="252" w:hanging="225"/>
              <w:rPr>
                <w:rFonts w:cs="Arial"/>
              </w:rPr>
            </w:pPr>
            <w:r w:rsidRPr="005E0A4E">
              <w:rPr>
                <w:rFonts w:cs="Arial"/>
              </w:rPr>
              <w:t xml:space="preserve">conduct a probability experiment to compare the theoretical probability (determined using a tree diagram, table or another graphic organizer) and experimental probability of two independent events </w:t>
            </w:r>
          </w:p>
          <w:p w:rsidR="005E0A4E" w:rsidRPr="005E0A4E" w:rsidRDefault="005E0A4E" w:rsidP="005E0A4E">
            <w:pPr>
              <w:pStyle w:val="ListParagraph"/>
              <w:autoSpaceDE w:val="0"/>
              <w:autoSpaceDN w:val="0"/>
              <w:adjustRightInd w:val="0"/>
              <w:ind w:left="252"/>
              <w:rPr>
                <w:rStyle w:val="style41"/>
                <w:rFonts w:cs="Arial"/>
                <w:b w:val="0"/>
                <w:bCs w:val="0"/>
                <w:color w:val="auto"/>
                <w:sz w:val="22"/>
                <w:szCs w:val="22"/>
              </w:rPr>
            </w:pPr>
          </w:p>
        </w:tc>
      </w:tr>
      <w:tr w:rsidR="00D2025E" w:rsidTr="00321754">
        <w:tc>
          <w:tcPr>
            <w:tcW w:w="648" w:type="dxa"/>
            <w:shd w:val="clear" w:color="auto" w:fill="B8CCE4" w:themeFill="accent1" w:themeFillTint="66"/>
          </w:tcPr>
          <w:p w:rsidR="00D2025E" w:rsidRPr="00962455" w:rsidRDefault="00D2025E" w:rsidP="00D2025E">
            <w:pPr>
              <w:rPr>
                <w:b/>
              </w:rPr>
            </w:pPr>
          </w:p>
        </w:tc>
        <w:tc>
          <w:tcPr>
            <w:tcW w:w="10368" w:type="dxa"/>
            <w:shd w:val="clear" w:color="auto" w:fill="B8CCE4" w:themeFill="accent1" w:themeFillTint="66"/>
          </w:tcPr>
          <w:p w:rsidR="00D2025E" w:rsidRPr="00962455" w:rsidRDefault="00D2025E" w:rsidP="00D2025E">
            <w:pPr>
              <w:rPr>
                <w:b/>
                <w:sz w:val="32"/>
                <w:szCs w:val="32"/>
              </w:rPr>
            </w:pPr>
            <w:r w:rsidRPr="00962455">
              <w:rPr>
                <w:b/>
                <w:sz w:val="32"/>
                <w:szCs w:val="32"/>
              </w:rPr>
              <w:t>Science</w:t>
            </w:r>
          </w:p>
        </w:tc>
      </w:tr>
      <w:tr w:rsidR="00D2025E" w:rsidTr="00321754">
        <w:tc>
          <w:tcPr>
            <w:tcW w:w="648" w:type="dxa"/>
            <w:shd w:val="clear" w:color="auto" w:fill="66FFFF"/>
          </w:tcPr>
          <w:p w:rsidR="00D2025E" w:rsidRPr="00962455" w:rsidRDefault="00D2025E" w:rsidP="00D2025E">
            <w:pPr>
              <w:rPr>
                <w:b/>
              </w:rPr>
            </w:pPr>
          </w:p>
        </w:tc>
        <w:tc>
          <w:tcPr>
            <w:tcW w:w="10368" w:type="dxa"/>
            <w:shd w:val="clear" w:color="auto" w:fill="66FFFF"/>
          </w:tcPr>
          <w:p w:rsidR="00D2025E" w:rsidRPr="00962455" w:rsidRDefault="00D2025E" w:rsidP="00D2025E">
            <w:pPr>
              <w:rPr>
                <w:b/>
                <w:sz w:val="24"/>
                <w:szCs w:val="24"/>
              </w:rPr>
            </w:pPr>
            <w:r w:rsidRPr="00962455">
              <w:rPr>
                <w:b/>
                <w:sz w:val="24"/>
                <w:szCs w:val="24"/>
              </w:rPr>
              <w:t>Processes and Skills of Science</w:t>
            </w:r>
          </w:p>
        </w:tc>
      </w:tr>
      <w:tr w:rsidR="00D2025E" w:rsidTr="00321754">
        <w:tc>
          <w:tcPr>
            <w:tcW w:w="648" w:type="dxa"/>
            <w:shd w:val="clear" w:color="auto" w:fill="F3FFFF"/>
          </w:tcPr>
          <w:p w:rsidR="00D2025E" w:rsidRDefault="00D2025E" w:rsidP="00D2025E"/>
        </w:tc>
        <w:tc>
          <w:tcPr>
            <w:tcW w:w="10368" w:type="dxa"/>
            <w:shd w:val="clear" w:color="auto" w:fill="F3FFFF"/>
          </w:tcPr>
          <w:p w:rsidR="00D2025E" w:rsidRPr="00962455" w:rsidRDefault="00D2025E" w:rsidP="00D2025E">
            <w:pPr>
              <w:rPr>
                <w:b/>
              </w:rPr>
            </w:pPr>
            <w:r w:rsidRPr="00962455">
              <w:rPr>
                <w:b/>
              </w:rPr>
              <w:t>It is expected that students will:</w:t>
            </w:r>
          </w:p>
        </w:tc>
      </w:tr>
      <w:tr w:rsidR="00D2025E" w:rsidTr="00D2025E">
        <w:tc>
          <w:tcPr>
            <w:tcW w:w="648" w:type="dxa"/>
            <w:shd w:val="clear" w:color="auto" w:fill="F3FFFF"/>
          </w:tcPr>
          <w:p w:rsidR="00D2025E" w:rsidRDefault="00D2025E" w:rsidP="00D2025E">
            <w:r>
              <w:t>1</w:t>
            </w:r>
          </w:p>
        </w:tc>
        <w:tc>
          <w:tcPr>
            <w:tcW w:w="10368" w:type="dxa"/>
            <w:shd w:val="clear" w:color="auto" w:fill="F3FFFF"/>
            <w:vAlign w:val="center"/>
          </w:tcPr>
          <w:p w:rsidR="00D2025E" w:rsidRDefault="00D2025E" w:rsidP="00D2025E">
            <w:pPr>
              <w:pStyle w:val="ListParagraph"/>
              <w:numPr>
                <w:ilvl w:val="0"/>
                <w:numId w:val="12"/>
              </w:numPr>
              <w:autoSpaceDE w:val="0"/>
              <w:autoSpaceDN w:val="0"/>
              <w:adjustRightInd w:val="0"/>
              <w:ind w:left="247" w:hanging="247"/>
              <w:rPr>
                <w:rFonts w:eastAsia="SymbolMT" w:cs="Arial"/>
              </w:rPr>
            </w:pPr>
            <w:r w:rsidRPr="00D51F51">
              <w:rPr>
                <w:rFonts w:eastAsia="SymbolMT" w:cs="Arial"/>
              </w:rPr>
              <w:t>test a hypothesis by planning and conducting an experiment that controls for two or more variables</w:t>
            </w:r>
          </w:p>
          <w:p w:rsidR="00D2025E" w:rsidRPr="00D51F51" w:rsidRDefault="00D2025E" w:rsidP="00D2025E">
            <w:pPr>
              <w:pStyle w:val="ListParagraph"/>
              <w:autoSpaceDE w:val="0"/>
              <w:autoSpaceDN w:val="0"/>
              <w:adjustRightInd w:val="0"/>
              <w:ind w:left="247"/>
              <w:rPr>
                <w:rFonts w:eastAsia="SymbolMT" w:cs="Arial"/>
              </w:rPr>
            </w:pPr>
          </w:p>
        </w:tc>
      </w:tr>
      <w:tr w:rsidR="00D2025E" w:rsidTr="00D2025E">
        <w:tc>
          <w:tcPr>
            <w:tcW w:w="648" w:type="dxa"/>
            <w:shd w:val="clear" w:color="auto" w:fill="F3FFFF"/>
          </w:tcPr>
          <w:p w:rsidR="00D2025E" w:rsidRDefault="00D2025E" w:rsidP="00D2025E">
            <w:r>
              <w:t>2</w:t>
            </w:r>
          </w:p>
        </w:tc>
        <w:tc>
          <w:tcPr>
            <w:tcW w:w="10368" w:type="dxa"/>
            <w:shd w:val="clear" w:color="auto" w:fill="F3FFFF"/>
            <w:vAlign w:val="center"/>
          </w:tcPr>
          <w:p w:rsidR="00D2025E" w:rsidRDefault="00D2025E" w:rsidP="00D2025E">
            <w:pPr>
              <w:pStyle w:val="ListParagraph"/>
              <w:numPr>
                <w:ilvl w:val="0"/>
                <w:numId w:val="12"/>
              </w:numPr>
              <w:autoSpaceDE w:val="0"/>
              <w:autoSpaceDN w:val="0"/>
              <w:adjustRightInd w:val="0"/>
              <w:ind w:left="247" w:hanging="247"/>
              <w:rPr>
                <w:rFonts w:cs="Arial"/>
              </w:rPr>
            </w:pPr>
            <w:r w:rsidRPr="00D51F51">
              <w:rPr>
                <w:rFonts w:cs="Arial"/>
              </w:rPr>
              <w:t>create models that help to explain scientific concepts and hypotheses</w:t>
            </w:r>
          </w:p>
          <w:p w:rsidR="00D2025E" w:rsidRPr="00D51F51" w:rsidRDefault="00D2025E" w:rsidP="00D2025E">
            <w:pPr>
              <w:pStyle w:val="ListParagraph"/>
              <w:autoSpaceDE w:val="0"/>
              <w:autoSpaceDN w:val="0"/>
              <w:adjustRightInd w:val="0"/>
              <w:ind w:left="247"/>
              <w:rPr>
                <w:rFonts w:cs="Arial"/>
              </w:rPr>
            </w:pPr>
          </w:p>
        </w:tc>
      </w:tr>
      <w:tr w:rsidR="00D2025E" w:rsidTr="00321754">
        <w:tc>
          <w:tcPr>
            <w:tcW w:w="648" w:type="dxa"/>
            <w:shd w:val="clear" w:color="auto" w:fill="66FFFF"/>
          </w:tcPr>
          <w:p w:rsidR="00D2025E" w:rsidRPr="00962455" w:rsidRDefault="00D2025E" w:rsidP="00D2025E">
            <w:pPr>
              <w:rPr>
                <w:b/>
              </w:rPr>
            </w:pPr>
          </w:p>
        </w:tc>
        <w:tc>
          <w:tcPr>
            <w:tcW w:w="10368" w:type="dxa"/>
            <w:shd w:val="clear" w:color="auto" w:fill="66FFFF"/>
          </w:tcPr>
          <w:p w:rsidR="00D2025E" w:rsidRPr="00962455" w:rsidRDefault="00D2025E" w:rsidP="00D2025E">
            <w:pPr>
              <w:rPr>
                <w:b/>
                <w:sz w:val="24"/>
                <w:szCs w:val="24"/>
              </w:rPr>
            </w:pPr>
            <w:r w:rsidRPr="00962455">
              <w:rPr>
                <w:b/>
                <w:sz w:val="24"/>
                <w:szCs w:val="24"/>
              </w:rPr>
              <w:t xml:space="preserve">Life Science: </w:t>
            </w:r>
            <w:r>
              <w:rPr>
                <w:rFonts w:ascii="Arial" w:hAnsi="Arial" w:cs="Arial"/>
                <w:b/>
                <w:bCs/>
                <w:iCs/>
              </w:rPr>
              <w:t>Ecosystems</w:t>
            </w:r>
          </w:p>
        </w:tc>
      </w:tr>
      <w:tr w:rsidR="00D2025E" w:rsidTr="00321754">
        <w:tc>
          <w:tcPr>
            <w:tcW w:w="648" w:type="dxa"/>
            <w:shd w:val="clear" w:color="auto" w:fill="F3FFFF"/>
          </w:tcPr>
          <w:p w:rsidR="00D2025E" w:rsidRPr="00962455" w:rsidRDefault="00D2025E" w:rsidP="00D2025E">
            <w:pPr>
              <w:rPr>
                <w:b/>
              </w:rPr>
            </w:pPr>
          </w:p>
        </w:tc>
        <w:tc>
          <w:tcPr>
            <w:tcW w:w="10368" w:type="dxa"/>
            <w:shd w:val="clear" w:color="auto" w:fill="F3FFFF"/>
          </w:tcPr>
          <w:p w:rsidR="00D2025E" w:rsidRPr="00962455" w:rsidRDefault="00D2025E" w:rsidP="00D2025E">
            <w:pPr>
              <w:rPr>
                <w:b/>
              </w:rPr>
            </w:pPr>
            <w:r w:rsidRPr="00962455">
              <w:rPr>
                <w:b/>
              </w:rPr>
              <w:t>It is expected that students will:</w:t>
            </w:r>
          </w:p>
        </w:tc>
      </w:tr>
      <w:tr w:rsidR="00D2025E" w:rsidTr="00D2025E">
        <w:tc>
          <w:tcPr>
            <w:tcW w:w="648" w:type="dxa"/>
            <w:shd w:val="clear" w:color="auto" w:fill="F3FFFF"/>
          </w:tcPr>
          <w:p w:rsidR="00D2025E" w:rsidRDefault="00D2025E" w:rsidP="00D2025E">
            <w:r>
              <w:t>3</w:t>
            </w:r>
          </w:p>
        </w:tc>
        <w:tc>
          <w:tcPr>
            <w:tcW w:w="10368" w:type="dxa"/>
            <w:shd w:val="clear" w:color="auto" w:fill="F3FFFF"/>
            <w:vAlign w:val="center"/>
          </w:tcPr>
          <w:p w:rsidR="00D2025E" w:rsidRDefault="00D2025E" w:rsidP="00D2025E">
            <w:pPr>
              <w:pStyle w:val="ListParagraph"/>
              <w:numPr>
                <w:ilvl w:val="0"/>
                <w:numId w:val="14"/>
              </w:numPr>
              <w:autoSpaceDE w:val="0"/>
              <w:autoSpaceDN w:val="0"/>
              <w:adjustRightInd w:val="0"/>
              <w:ind w:left="247" w:hanging="247"/>
              <w:rPr>
                <w:rFonts w:cs="Arial"/>
              </w:rPr>
            </w:pPr>
            <w:r w:rsidRPr="00D51F51">
              <w:rPr>
                <w:rFonts w:cs="Arial"/>
              </w:rPr>
              <w:t>analyze the roles of organisms as part of interconnected food webs, populations, communities, and ecosystems</w:t>
            </w:r>
          </w:p>
          <w:p w:rsidR="00D2025E" w:rsidRPr="00D51F51" w:rsidRDefault="00D2025E" w:rsidP="00D2025E">
            <w:pPr>
              <w:pStyle w:val="ListParagraph"/>
              <w:autoSpaceDE w:val="0"/>
              <w:autoSpaceDN w:val="0"/>
              <w:adjustRightInd w:val="0"/>
              <w:ind w:left="247"/>
              <w:rPr>
                <w:rFonts w:cs="Arial"/>
              </w:rPr>
            </w:pPr>
          </w:p>
        </w:tc>
      </w:tr>
      <w:tr w:rsidR="00D2025E" w:rsidTr="00D2025E">
        <w:tc>
          <w:tcPr>
            <w:tcW w:w="648" w:type="dxa"/>
            <w:shd w:val="clear" w:color="auto" w:fill="F3FFFF"/>
          </w:tcPr>
          <w:p w:rsidR="00D2025E" w:rsidRDefault="00D2025E" w:rsidP="00D2025E">
            <w:r>
              <w:t>4</w:t>
            </w:r>
          </w:p>
        </w:tc>
        <w:tc>
          <w:tcPr>
            <w:tcW w:w="10368" w:type="dxa"/>
            <w:shd w:val="clear" w:color="auto" w:fill="F3FFFF"/>
            <w:vAlign w:val="center"/>
          </w:tcPr>
          <w:p w:rsidR="00D2025E" w:rsidRDefault="00D2025E" w:rsidP="00D2025E">
            <w:pPr>
              <w:pStyle w:val="ListParagraph"/>
              <w:numPr>
                <w:ilvl w:val="0"/>
                <w:numId w:val="14"/>
              </w:numPr>
              <w:autoSpaceDE w:val="0"/>
              <w:autoSpaceDN w:val="0"/>
              <w:adjustRightInd w:val="0"/>
              <w:ind w:left="247" w:hanging="247"/>
              <w:rPr>
                <w:rFonts w:cs="Arial"/>
              </w:rPr>
            </w:pPr>
            <w:r w:rsidRPr="00D51F51">
              <w:rPr>
                <w:rFonts w:cs="Arial"/>
              </w:rPr>
              <w:t>assess survival needs and interactions between organisms and the environment</w:t>
            </w:r>
          </w:p>
          <w:p w:rsidR="00D2025E" w:rsidRPr="00D51F51" w:rsidRDefault="00D2025E" w:rsidP="00D2025E">
            <w:pPr>
              <w:pStyle w:val="ListParagraph"/>
              <w:autoSpaceDE w:val="0"/>
              <w:autoSpaceDN w:val="0"/>
              <w:adjustRightInd w:val="0"/>
              <w:ind w:left="247"/>
              <w:rPr>
                <w:rFonts w:cs="Arial"/>
              </w:rPr>
            </w:pPr>
          </w:p>
        </w:tc>
      </w:tr>
      <w:tr w:rsidR="00D2025E" w:rsidTr="00D2025E">
        <w:tc>
          <w:tcPr>
            <w:tcW w:w="648" w:type="dxa"/>
            <w:shd w:val="clear" w:color="auto" w:fill="F3FFFF"/>
          </w:tcPr>
          <w:p w:rsidR="00D2025E" w:rsidRDefault="00D2025E" w:rsidP="00D2025E">
            <w:r>
              <w:t>5</w:t>
            </w:r>
          </w:p>
        </w:tc>
        <w:tc>
          <w:tcPr>
            <w:tcW w:w="10368" w:type="dxa"/>
            <w:shd w:val="clear" w:color="auto" w:fill="F3FFFF"/>
            <w:vAlign w:val="center"/>
          </w:tcPr>
          <w:p w:rsidR="00D2025E" w:rsidRDefault="00D2025E" w:rsidP="00D2025E">
            <w:pPr>
              <w:pStyle w:val="ListParagraph"/>
              <w:numPr>
                <w:ilvl w:val="0"/>
                <w:numId w:val="14"/>
              </w:numPr>
              <w:autoSpaceDE w:val="0"/>
              <w:autoSpaceDN w:val="0"/>
              <w:adjustRightInd w:val="0"/>
              <w:ind w:left="247" w:hanging="247"/>
              <w:rPr>
                <w:rFonts w:cs="Arial"/>
              </w:rPr>
            </w:pPr>
            <w:r w:rsidRPr="00D51F51">
              <w:rPr>
                <w:rFonts w:cs="Arial"/>
              </w:rPr>
              <w:t>assess the requirements for sustaining healthy local ecosystems</w:t>
            </w:r>
          </w:p>
          <w:p w:rsidR="00D2025E" w:rsidRPr="00D51F51" w:rsidRDefault="00D2025E" w:rsidP="00D2025E">
            <w:pPr>
              <w:pStyle w:val="ListParagraph"/>
              <w:autoSpaceDE w:val="0"/>
              <w:autoSpaceDN w:val="0"/>
              <w:adjustRightInd w:val="0"/>
              <w:ind w:left="247"/>
              <w:rPr>
                <w:rFonts w:cs="Arial"/>
              </w:rPr>
            </w:pPr>
          </w:p>
        </w:tc>
      </w:tr>
      <w:tr w:rsidR="00D2025E" w:rsidTr="00D2025E">
        <w:tc>
          <w:tcPr>
            <w:tcW w:w="648" w:type="dxa"/>
            <w:shd w:val="clear" w:color="auto" w:fill="F3FFFF"/>
          </w:tcPr>
          <w:p w:rsidR="00D2025E" w:rsidRDefault="00D2025E" w:rsidP="00D2025E">
            <w:r>
              <w:t>6</w:t>
            </w:r>
          </w:p>
        </w:tc>
        <w:tc>
          <w:tcPr>
            <w:tcW w:w="10368" w:type="dxa"/>
            <w:shd w:val="clear" w:color="auto" w:fill="F3FFFF"/>
            <w:vAlign w:val="center"/>
          </w:tcPr>
          <w:p w:rsidR="00D2025E" w:rsidRDefault="00D2025E" w:rsidP="00D2025E">
            <w:pPr>
              <w:pStyle w:val="ListParagraph"/>
              <w:numPr>
                <w:ilvl w:val="0"/>
                <w:numId w:val="14"/>
              </w:numPr>
              <w:autoSpaceDE w:val="0"/>
              <w:autoSpaceDN w:val="0"/>
              <w:adjustRightInd w:val="0"/>
              <w:ind w:left="247" w:hanging="247"/>
              <w:rPr>
                <w:rFonts w:cs="Arial"/>
              </w:rPr>
            </w:pPr>
            <w:r w:rsidRPr="00D51F51">
              <w:rPr>
                <w:rFonts w:cs="Arial"/>
              </w:rPr>
              <w:t>evaluate human impacts on local ecosystems</w:t>
            </w:r>
          </w:p>
          <w:p w:rsidR="00D2025E" w:rsidRPr="00D51F51" w:rsidRDefault="00D2025E" w:rsidP="00D2025E">
            <w:pPr>
              <w:pStyle w:val="ListParagraph"/>
              <w:autoSpaceDE w:val="0"/>
              <w:autoSpaceDN w:val="0"/>
              <w:adjustRightInd w:val="0"/>
              <w:ind w:left="247"/>
              <w:rPr>
                <w:rFonts w:cs="Arial"/>
              </w:rPr>
            </w:pPr>
          </w:p>
        </w:tc>
      </w:tr>
      <w:tr w:rsidR="00D2025E" w:rsidTr="00321754">
        <w:tc>
          <w:tcPr>
            <w:tcW w:w="648" w:type="dxa"/>
            <w:shd w:val="clear" w:color="auto" w:fill="66FFFF"/>
          </w:tcPr>
          <w:p w:rsidR="00D2025E" w:rsidRPr="00962455" w:rsidRDefault="00D2025E" w:rsidP="00D2025E">
            <w:pPr>
              <w:rPr>
                <w:b/>
              </w:rPr>
            </w:pPr>
          </w:p>
        </w:tc>
        <w:tc>
          <w:tcPr>
            <w:tcW w:w="10368" w:type="dxa"/>
            <w:shd w:val="clear" w:color="auto" w:fill="66FFFF"/>
          </w:tcPr>
          <w:p w:rsidR="00D2025E" w:rsidRPr="00962455" w:rsidRDefault="00D2025E" w:rsidP="00D2025E">
            <w:pPr>
              <w:rPr>
                <w:b/>
                <w:sz w:val="24"/>
                <w:szCs w:val="24"/>
              </w:rPr>
            </w:pPr>
            <w:r w:rsidRPr="00962455">
              <w:rPr>
                <w:b/>
                <w:sz w:val="24"/>
                <w:szCs w:val="24"/>
              </w:rPr>
              <w:t xml:space="preserve">Physical Science: </w:t>
            </w:r>
            <w:r>
              <w:rPr>
                <w:rFonts w:ascii="Arial" w:hAnsi="Arial" w:cs="Arial"/>
                <w:b/>
                <w:bCs/>
                <w:iCs/>
              </w:rPr>
              <w:t>Chemistry</w:t>
            </w:r>
          </w:p>
        </w:tc>
      </w:tr>
      <w:tr w:rsidR="00D2025E" w:rsidTr="00321754">
        <w:tc>
          <w:tcPr>
            <w:tcW w:w="648" w:type="dxa"/>
            <w:shd w:val="clear" w:color="auto" w:fill="F3FFFF"/>
          </w:tcPr>
          <w:p w:rsidR="00D2025E" w:rsidRPr="00962455" w:rsidRDefault="00D2025E" w:rsidP="00D2025E">
            <w:pPr>
              <w:rPr>
                <w:b/>
              </w:rPr>
            </w:pPr>
          </w:p>
        </w:tc>
        <w:tc>
          <w:tcPr>
            <w:tcW w:w="10368" w:type="dxa"/>
            <w:shd w:val="clear" w:color="auto" w:fill="F3FFFF"/>
          </w:tcPr>
          <w:p w:rsidR="00D2025E" w:rsidRPr="00962455" w:rsidRDefault="00D2025E" w:rsidP="00D2025E">
            <w:pPr>
              <w:rPr>
                <w:b/>
              </w:rPr>
            </w:pPr>
            <w:r w:rsidRPr="00962455">
              <w:rPr>
                <w:b/>
              </w:rPr>
              <w:t>It is expected that students will:</w:t>
            </w:r>
          </w:p>
        </w:tc>
      </w:tr>
      <w:tr w:rsidR="00D2025E" w:rsidTr="00D2025E">
        <w:tc>
          <w:tcPr>
            <w:tcW w:w="648" w:type="dxa"/>
            <w:shd w:val="clear" w:color="auto" w:fill="F3FFFF"/>
          </w:tcPr>
          <w:p w:rsidR="00D2025E" w:rsidRDefault="00D2025E" w:rsidP="00D2025E">
            <w:r>
              <w:t>6</w:t>
            </w:r>
          </w:p>
        </w:tc>
        <w:tc>
          <w:tcPr>
            <w:tcW w:w="10368" w:type="dxa"/>
            <w:shd w:val="clear" w:color="auto" w:fill="F3FFFF"/>
            <w:vAlign w:val="center"/>
          </w:tcPr>
          <w:p w:rsidR="00D2025E" w:rsidRPr="00D51F51" w:rsidRDefault="00D2025E" w:rsidP="00D2025E">
            <w:pPr>
              <w:pStyle w:val="ListParagraph"/>
              <w:numPr>
                <w:ilvl w:val="0"/>
                <w:numId w:val="15"/>
              </w:numPr>
              <w:autoSpaceDE w:val="0"/>
              <w:autoSpaceDN w:val="0"/>
              <w:adjustRightInd w:val="0"/>
              <w:ind w:left="247" w:hanging="247"/>
              <w:rPr>
                <w:rFonts w:eastAsia="SymbolMT" w:cs="Arial"/>
              </w:rPr>
            </w:pPr>
            <w:r w:rsidRPr="00D51F51">
              <w:rPr>
                <w:rFonts w:eastAsia="SymbolMT" w:cs="Arial"/>
              </w:rPr>
              <w:t>conduct investigations into properties of matter</w:t>
            </w:r>
          </w:p>
          <w:p w:rsidR="00D2025E" w:rsidRPr="00D51F51" w:rsidRDefault="00D2025E" w:rsidP="00D2025E">
            <w:pPr>
              <w:pStyle w:val="ListParagraph"/>
              <w:autoSpaceDE w:val="0"/>
              <w:autoSpaceDN w:val="0"/>
              <w:adjustRightInd w:val="0"/>
              <w:ind w:left="247" w:hanging="247"/>
              <w:rPr>
                <w:rFonts w:eastAsia="SymbolMT" w:cs="Arial"/>
              </w:rPr>
            </w:pPr>
          </w:p>
        </w:tc>
      </w:tr>
      <w:tr w:rsidR="00D2025E" w:rsidTr="00D2025E">
        <w:tc>
          <w:tcPr>
            <w:tcW w:w="648" w:type="dxa"/>
            <w:shd w:val="clear" w:color="auto" w:fill="F3FFFF"/>
          </w:tcPr>
          <w:p w:rsidR="00D2025E" w:rsidRDefault="00D2025E" w:rsidP="00D2025E">
            <w:r>
              <w:t>7</w:t>
            </w:r>
          </w:p>
        </w:tc>
        <w:tc>
          <w:tcPr>
            <w:tcW w:w="10368" w:type="dxa"/>
            <w:shd w:val="clear" w:color="auto" w:fill="F3FFFF"/>
            <w:vAlign w:val="center"/>
          </w:tcPr>
          <w:p w:rsidR="00D2025E" w:rsidRPr="00D51F51" w:rsidRDefault="00D2025E" w:rsidP="00D2025E">
            <w:pPr>
              <w:pStyle w:val="ListParagraph"/>
              <w:numPr>
                <w:ilvl w:val="0"/>
                <w:numId w:val="15"/>
              </w:numPr>
              <w:autoSpaceDE w:val="0"/>
              <w:autoSpaceDN w:val="0"/>
              <w:adjustRightInd w:val="0"/>
              <w:ind w:left="247" w:hanging="247"/>
              <w:rPr>
                <w:rFonts w:cs="Arial"/>
              </w:rPr>
            </w:pPr>
            <w:r w:rsidRPr="00D51F51">
              <w:rPr>
                <w:rFonts w:cs="Arial"/>
              </w:rPr>
              <w:t>classify substances as elements, compounds, and mixtures</w:t>
            </w:r>
          </w:p>
          <w:p w:rsidR="00D2025E" w:rsidRPr="00D51F51" w:rsidRDefault="00D2025E" w:rsidP="00D2025E">
            <w:pPr>
              <w:pStyle w:val="ListParagraph"/>
              <w:autoSpaceDE w:val="0"/>
              <w:autoSpaceDN w:val="0"/>
              <w:adjustRightInd w:val="0"/>
              <w:ind w:left="247" w:hanging="247"/>
              <w:rPr>
                <w:rFonts w:cs="Arial"/>
              </w:rPr>
            </w:pPr>
          </w:p>
        </w:tc>
      </w:tr>
      <w:tr w:rsidR="00D2025E" w:rsidTr="00D2025E">
        <w:tc>
          <w:tcPr>
            <w:tcW w:w="648" w:type="dxa"/>
            <w:shd w:val="clear" w:color="auto" w:fill="F3FFFF"/>
          </w:tcPr>
          <w:p w:rsidR="00D2025E" w:rsidRDefault="00D2025E" w:rsidP="00D2025E">
            <w:r>
              <w:t>8</w:t>
            </w:r>
          </w:p>
        </w:tc>
        <w:tc>
          <w:tcPr>
            <w:tcW w:w="10368" w:type="dxa"/>
            <w:shd w:val="clear" w:color="auto" w:fill="F3FFFF"/>
            <w:vAlign w:val="center"/>
          </w:tcPr>
          <w:p w:rsidR="00D2025E" w:rsidRPr="00D51F51" w:rsidRDefault="00D2025E" w:rsidP="00D2025E">
            <w:pPr>
              <w:pStyle w:val="ListParagraph"/>
              <w:numPr>
                <w:ilvl w:val="0"/>
                <w:numId w:val="15"/>
              </w:numPr>
              <w:autoSpaceDE w:val="0"/>
              <w:autoSpaceDN w:val="0"/>
              <w:adjustRightInd w:val="0"/>
              <w:ind w:left="247" w:hanging="247"/>
              <w:rPr>
                <w:rFonts w:cs="Arial"/>
              </w:rPr>
            </w:pPr>
            <w:r w:rsidRPr="00D51F51">
              <w:rPr>
                <w:rFonts w:cs="Arial"/>
              </w:rPr>
              <w:t>measure substances and solutions according to pH, solubility, and concentration</w:t>
            </w:r>
          </w:p>
          <w:p w:rsidR="00D2025E" w:rsidRPr="00D51F51" w:rsidRDefault="00D2025E" w:rsidP="00D2025E">
            <w:pPr>
              <w:pStyle w:val="ListParagraph"/>
              <w:autoSpaceDE w:val="0"/>
              <w:autoSpaceDN w:val="0"/>
              <w:adjustRightInd w:val="0"/>
              <w:ind w:left="247" w:hanging="247"/>
              <w:rPr>
                <w:rFonts w:cs="Arial"/>
              </w:rPr>
            </w:pPr>
          </w:p>
        </w:tc>
      </w:tr>
      <w:tr w:rsidR="00D2025E" w:rsidTr="00321754">
        <w:tc>
          <w:tcPr>
            <w:tcW w:w="648" w:type="dxa"/>
            <w:shd w:val="clear" w:color="auto" w:fill="66FFFF"/>
          </w:tcPr>
          <w:p w:rsidR="00D2025E" w:rsidRPr="00904D78" w:rsidRDefault="00D2025E" w:rsidP="00D2025E">
            <w:pPr>
              <w:rPr>
                <w:b/>
                <w:sz w:val="24"/>
                <w:szCs w:val="24"/>
              </w:rPr>
            </w:pPr>
          </w:p>
        </w:tc>
        <w:tc>
          <w:tcPr>
            <w:tcW w:w="10368" w:type="dxa"/>
            <w:shd w:val="clear" w:color="auto" w:fill="66FFFF"/>
          </w:tcPr>
          <w:p w:rsidR="00D2025E" w:rsidRPr="00904D78" w:rsidRDefault="00D2025E" w:rsidP="00D2025E">
            <w:pPr>
              <w:rPr>
                <w:b/>
                <w:sz w:val="24"/>
                <w:szCs w:val="24"/>
              </w:rPr>
            </w:pPr>
            <w:r w:rsidRPr="00904D78">
              <w:rPr>
                <w:b/>
                <w:sz w:val="24"/>
                <w:szCs w:val="24"/>
              </w:rPr>
              <w:t xml:space="preserve">Earth and </w:t>
            </w:r>
            <w:r>
              <w:rPr>
                <w:b/>
                <w:sz w:val="24"/>
                <w:szCs w:val="24"/>
              </w:rPr>
              <w:t>Space Science: Earth’s Crust</w:t>
            </w:r>
          </w:p>
        </w:tc>
      </w:tr>
      <w:tr w:rsidR="00D2025E" w:rsidTr="00321754">
        <w:tc>
          <w:tcPr>
            <w:tcW w:w="648" w:type="dxa"/>
            <w:shd w:val="clear" w:color="auto" w:fill="F3FFFF"/>
          </w:tcPr>
          <w:p w:rsidR="00D2025E" w:rsidRPr="00904D78" w:rsidRDefault="00D2025E" w:rsidP="00D2025E">
            <w:pPr>
              <w:rPr>
                <w:b/>
              </w:rPr>
            </w:pPr>
          </w:p>
        </w:tc>
        <w:tc>
          <w:tcPr>
            <w:tcW w:w="10368" w:type="dxa"/>
            <w:shd w:val="clear" w:color="auto" w:fill="F3FFFF"/>
          </w:tcPr>
          <w:p w:rsidR="00D2025E" w:rsidRPr="00904D78" w:rsidRDefault="00D2025E" w:rsidP="00D2025E">
            <w:pPr>
              <w:rPr>
                <w:b/>
              </w:rPr>
            </w:pPr>
            <w:r w:rsidRPr="00904D78">
              <w:rPr>
                <w:b/>
              </w:rPr>
              <w:t>It is expected that students will:</w:t>
            </w:r>
          </w:p>
        </w:tc>
      </w:tr>
      <w:tr w:rsidR="00D2025E" w:rsidTr="00D2025E">
        <w:tc>
          <w:tcPr>
            <w:tcW w:w="648" w:type="dxa"/>
            <w:shd w:val="clear" w:color="auto" w:fill="F3FFFF"/>
          </w:tcPr>
          <w:p w:rsidR="00D2025E" w:rsidRDefault="00D2025E" w:rsidP="00D2025E">
            <w:r>
              <w:t>10</w:t>
            </w:r>
          </w:p>
        </w:tc>
        <w:tc>
          <w:tcPr>
            <w:tcW w:w="10368" w:type="dxa"/>
            <w:shd w:val="clear" w:color="auto" w:fill="F3FFFF"/>
            <w:vAlign w:val="center"/>
          </w:tcPr>
          <w:p w:rsidR="00D2025E" w:rsidRDefault="00D2025E" w:rsidP="00D2025E">
            <w:pPr>
              <w:pStyle w:val="ListParagraph"/>
              <w:numPr>
                <w:ilvl w:val="0"/>
                <w:numId w:val="16"/>
              </w:numPr>
              <w:autoSpaceDE w:val="0"/>
              <w:autoSpaceDN w:val="0"/>
              <w:adjustRightInd w:val="0"/>
              <w:ind w:left="247" w:hanging="247"/>
              <w:rPr>
                <w:rFonts w:ascii="Arial" w:hAnsi="Arial" w:cs="Arial"/>
                <w:sz w:val="20"/>
                <w:szCs w:val="20"/>
              </w:rPr>
            </w:pPr>
            <w:r w:rsidRPr="00585AD5">
              <w:rPr>
                <w:rFonts w:ascii="Arial" w:hAnsi="Arial" w:cs="Arial"/>
                <w:sz w:val="20"/>
                <w:szCs w:val="20"/>
              </w:rPr>
              <w:t>compare the characteristics of the Earth’s core, mantle, and crust, and describe the formation of rocks</w:t>
            </w:r>
          </w:p>
          <w:p w:rsidR="00D2025E" w:rsidRPr="00585AD5" w:rsidRDefault="00D2025E" w:rsidP="00D2025E">
            <w:pPr>
              <w:pStyle w:val="ListParagraph"/>
              <w:autoSpaceDE w:val="0"/>
              <w:autoSpaceDN w:val="0"/>
              <w:adjustRightInd w:val="0"/>
              <w:ind w:left="247"/>
              <w:rPr>
                <w:rFonts w:ascii="Arial" w:hAnsi="Arial" w:cs="Arial"/>
                <w:sz w:val="20"/>
                <w:szCs w:val="20"/>
              </w:rPr>
            </w:pPr>
          </w:p>
        </w:tc>
      </w:tr>
      <w:tr w:rsidR="00D2025E" w:rsidTr="00D2025E">
        <w:tc>
          <w:tcPr>
            <w:tcW w:w="648" w:type="dxa"/>
            <w:shd w:val="clear" w:color="auto" w:fill="F3FFFF"/>
          </w:tcPr>
          <w:p w:rsidR="00D2025E" w:rsidRDefault="00D2025E" w:rsidP="00D2025E">
            <w:r>
              <w:t>11</w:t>
            </w:r>
          </w:p>
        </w:tc>
        <w:tc>
          <w:tcPr>
            <w:tcW w:w="10368" w:type="dxa"/>
            <w:shd w:val="clear" w:color="auto" w:fill="F3FFFF"/>
            <w:vAlign w:val="center"/>
          </w:tcPr>
          <w:p w:rsidR="00D2025E" w:rsidRDefault="00D2025E" w:rsidP="00D2025E">
            <w:pPr>
              <w:pStyle w:val="ListParagraph"/>
              <w:numPr>
                <w:ilvl w:val="0"/>
                <w:numId w:val="16"/>
              </w:numPr>
              <w:autoSpaceDE w:val="0"/>
              <w:autoSpaceDN w:val="0"/>
              <w:adjustRightInd w:val="0"/>
              <w:ind w:left="247" w:hanging="247"/>
              <w:rPr>
                <w:rFonts w:ascii="Arial" w:hAnsi="Arial" w:cs="Arial"/>
                <w:sz w:val="20"/>
                <w:szCs w:val="20"/>
              </w:rPr>
            </w:pPr>
            <w:r>
              <w:rPr>
                <w:rFonts w:ascii="Arial" w:hAnsi="Arial" w:cs="Arial"/>
                <w:sz w:val="20"/>
                <w:szCs w:val="20"/>
              </w:rPr>
              <w:t>analyz</w:t>
            </w:r>
            <w:r w:rsidRPr="00585AD5">
              <w:rPr>
                <w:rFonts w:ascii="Arial" w:hAnsi="Arial" w:cs="Arial"/>
                <w:sz w:val="20"/>
                <w:szCs w:val="20"/>
              </w:rPr>
              <w:t>e the dynamics of tectonic plate movement and landmass formation</w:t>
            </w:r>
          </w:p>
          <w:p w:rsidR="00D2025E" w:rsidRPr="00585AD5" w:rsidRDefault="00D2025E" w:rsidP="00D2025E">
            <w:pPr>
              <w:pStyle w:val="ListParagraph"/>
              <w:autoSpaceDE w:val="0"/>
              <w:autoSpaceDN w:val="0"/>
              <w:adjustRightInd w:val="0"/>
              <w:ind w:left="247"/>
              <w:rPr>
                <w:rFonts w:ascii="Arial" w:hAnsi="Arial" w:cs="Arial"/>
                <w:sz w:val="20"/>
                <w:szCs w:val="20"/>
              </w:rPr>
            </w:pPr>
          </w:p>
        </w:tc>
      </w:tr>
      <w:tr w:rsidR="00D2025E" w:rsidTr="00D2025E">
        <w:tc>
          <w:tcPr>
            <w:tcW w:w="648" w:type="dxa"/>
            <w:shd w:val="clear" w:color="auto" w:fill="F3FFFF"/>
          </w:tcPr>
          <w:p w:rsidR="00D2025E" w:rsidRDefault="00D2025E" w:rsidP="00D2025E">
            <w:r>
              <w:t>12</w:t>
            </w:r>
          </w:p>
        </w:tc>
        <w:tc>
          <w:tcPr>
            <w:tcW w:w="10368" w:type="dxa"/>
            <w:shd w:val="clear" w:color="auto" w:fill="F3FFFF"/>
            <w:vAlign w:val="center"/>
          </w:tcPr>
          <w:p w:rsidR="00D2025E" w:rsidRDefault="00D2025E" w:rsidP="00D2025E">
            <w:pPr>
              <w:pStyle w:val="ListParagraph"/>
              <w:numPr>
                <w:ilvl w:val="0"/>
                <w:numId w:val="16"/>
              </w:numPr>
              <w:autoSpaceDE w:val="0"/>
              <w:autoSpaceDN w:val="0"/>
              <w:adjustRightInd w:val="0"/>
              <w:ind w:left="247" w:hanging="247"/>
              <w:rPr>
                <w:rFonts w:ascii="Arial" w:hAnsi="Arial" w:cs="Arial"/>
                <w:sz w:val="20"/>
                <w:szCs w:val="20"/>
              </w:rPr>
            </w:pPr>
            <w:r w:rsidRPr="00585AD5">
              <w:rPr>
                <w:rFonts w:ascii="Arial" w:hAnsi="Arial" w:cs="Arial"/>
                <w:sz w:val="20"/>
                <w:szCs w:val="20"/>
              </w:rPr>
              <w:t>explain how the Earth’s surface changes over time</w:t>
            </w:r>
          </w:p>
          <w:p w:rsidR="00D2025E" w:rsidRPr="00585AD5" w:rsidRDefault="00D2025E" w:rsidP="00D2025E">
            <w:pPr>
              <w:pStyle w:val="ListParagraph"/>
              <w:autoSpaceDE w:val="0"/>
              <w:autoSpaceDN w:val="0"/>
              <w:adjustRightInd w:val="0"/>
              <w:ind w:left="247"/>
              <w:rPr>
                <w:rFonts w:ascii="Arial" w:hAnsi="Arial" w:cs="Arial"/>
                <w:sz w:val="20"/>
                <w:szCs w:val="20"/>
              </w:rPr>
            </w:pPr>
          </w:p>
        </w:tc>
      </w:tr>
      <w:tr w:rsidR="00D2025E" w:rsidTr="00695C06">
        <w:tc>
          <w:tcPr>
            <w:tcW w:w="648" w:type="dxa"/>
            <w:shd w:val="clear" w:color="auto" w:fill="B8CCE4" w:themeFill="accent1" w:themeFillTint="66"/>
          </w:tcPr>
          <w:p w:rsidR="00D2025E" w:rsidRDefault="00D2025E" w:rsidP="00D2025E"/>
        </w:tc>
        <w:tc>
          <w:tcPr>
            <w:tcW w:w="10368" w:type="dxa"/>
            <w:shd w:val="clear" w:color="auto" w:fill="B8CCE4" w:themeFill="accent1" w:themeFillTint="66"/>
          </w:tcPr>
          <w:p w:rsidR="00D2025E" w:rsidRPr="008D38A1" w:rsidRDefault="00D2025E" w:rsidP="00D2025E">
            <w:pPr>
              <w:rPr>
                <w:b/>
                <w:sz w:val="32"/>
                <w:szCs w:val="32"/>
              </w:rPr>
            </w:pPr>
            <w:r w:rsidRPr="008D38A1">
              <w:rPr>
                <w:b/>
                <w:sz w:val="32"/>
                <w:szCs w:val="32"/>
              </w:rPr>
              <w:t>Social Studies</w:t>
            </w:r>
          </w:p>
        </w:tc>
      </w:tr>
      <w:tr w:rsidR="00D2025E" w:rsidTr="00695C06">
        <w:tc>
          <w:tcPr>
            <w:tcW w:w="648" w:type="dxa"/>
            <w:shd w:val="clear" w:color="auto" w:fill="FBD4B4" w:themeFill="accent6" w:themeFillTint="66"/>
          </w:tcPr>
          <w:p w:rsidR="00D2025E" w:rsidRDefault="00D2025E" w:rsidP="00D2025E"/>
        </w:tc>
        <w:tc>
          <w:tcPr>
            <w:tcW w:w="10368" w:type="dxa"/>
            <w:shd w:val="clear" w:color="auto" w:fill="FBD4B4" w:themeFill="accent6" w:themeFillTint="66"/>
          </w:tcPr>
          <w:p w:rsidR="00D2025E" w:rsidRPr="00695C06" w:rsidRDefault="00D2025E" w:rsidP="00D2025E">
            <w:pPr>
              <w:rPr>
                <w:b/>
                <w:sz w:val="24"/>
                <w:szCs w:val="24"/>
              </w:rPr>
            </w:pPr>
            <w:r w:rsidRPr="00695C06">
              <w:rPr>
                <w:b/>
                <w:sz w:val="24"/>
                <w:szCs w:val="24"/>
              </w:rPr>
              <w:t>SKILLS AND PROCESSES OF SOCIAL STUDIES</w:t>
            </w:r>
          </w:p>
        </w:tc>
      </w:tr>
      <w:tr w:rsidR="00D2025E" w:rsidTr="00695C06">
        <w:tc>
          <w:tcPr>
            <w:tcW w:w="648" w:type="dxa"/>
            <w:shd w:val="clear" w:color="auto" w:fill="FFF3E7"/>
          </w:tcPr>
          <w:p w:rsidR="00D2025E" w:rsidRDefault="00D2025E" w:rsidP="00D2025E"/>
        </w:tc>
        <w:tc>
          <w:tcPr>
            <w:tcW w:w="10368" w:type="dxa"/>
            <w:shd w:val="clear" w:color="auto" w:fill="FFF3E7"/>
          </w:tcPr>
          <w:p w:rsidR="00D2025E" w:rsidRPr="008D38A1" w:rsidRDefault="00D2025E" w:rsidP="00D2025E">
            <w:pPr>
              <w:rPr>
                <w:b/>
              </w:rPr>
            </w:pPr>
            <w:r w:rsidRPr="008D38A1">
              <w:rPr>
                <w:b/>
              </w:rPr>
              <w:t>It is expected that students will:</w:t>
            </w:r>
          </w:p>
        </w:tc>
      </w:tr>
      <w:tr w:rsidR="00D2025E" w:rsidTr="00D2025E">
        <w:tc>
          <w:tcPr>
            <w:tcW w:w="648" w:type="dxa"/>
            <w:shd w:val="clear" w:color="auto" w:fill="FFF3E7"/>
          </w:tcPr>
          <w:p w:rsidR="00D2025E" w:rsidRDefault="00D2025E" w:rsidP="00D2025E">
            <w:r>
              <w:t>A1</w:t>
            </w:r>
          </w:p>
        </w:tc>
        <w:tc>
          <w:tcPr>
            <w:tcW w:w="10368" w:type="dxa"/>
            <w:shd w:val="clear" w:color="auto" w:fill="FFF3E7"/>
            <w:vAlign w:val="center"/>
          </w:tcPr>
          <w:p w:rsidR="00D2025E" w:rsidRDefault="00D2025E" w:rsidP="00D2025E">
            <w:pPr>
              <w:pStyle w:val="ListParagraph"/>
              <w:numPr>
                <w:ilvl w:val="0"/>
                <w:numId w:val="17"/>
              </w:numPr>
              <w:autoSpaceDE w:val="0"/>
              <w:autoSpaceDN w:val="0"/>
              <w:adjustRightInd w:val="0"/>
              <w:ind w:left="247" w:hanging="265"/>
              <w:rPr>
                <w:rFonts w:cs="Arial"/>
              </w:rPr>
            </w:pPr>
            <w:r w:rsidRPr="00D51F51">
              <w:rPr>
                <w:rFonts w:cs="Arial"/>
              </w:rPr>
              <w:t>apply critical thinking skills – including comparing, classifying, inferring, imagining, verifying, using analogies, identifying relationships, summarizing, and drawing conclusions – to a range of problems and issues</w:t>
            </w:r>
          </w:p>
          <w:p w:rsidR="00D2025E" w:rsidRPr="00D51F51" w:rsidRDefault="00D2025E" w:rsidP="00D2025E">
            <w:pPr>
              <w:pStyle w:val="ListParagraph"/>
              <w:autoSpaceDE w:val="0"/>
              <w:autoSpaceDN w:val="0"/>
              <w:adjustRightInd w:val="0"/>
              <w:ind w:left="247"/>
              <w:rPr>
                <w:rFonts w:cs="Arial"/>
              </w:rPr>
            </w:pPr>
          </w:p>
        </w:tc>
      </w:tr>
      <w:tr w:rsidR="00D2025E" w:rsidTr="00D2025E">
        <w:tc>
          <w:tcPr>
            <w:tcW w:w="648" w:type="dxa"/>
            <w:shd w:val="clear" w:color="auto" w:fill="FFF3E7"/>
          </w:tcPr>
          <w:p w:rsidR="00D2025E" w:rsidRDefault="00D2025E" w:rsidP="00D2025E">
            <w:r>
              <w:t>A2</w:t>
            </w:r>
          </w:p>
        </w:tc>
        <w:tc>
          <w:tcPr>
            <w:tcW w:w="10368" w:type="dxa"/>
            <w:shd w:val="clear" w:color="auto" w:fill="FFF3E7"/>
            <w:vAlign w:val="center"/>
          </w:tcPr>
          <w:p w:rsidR="00D2025E" w:rsidRDefault="00D2025E" w:rsidP="00D2025E">
            <w:pPr>
              <w:pStyle w:val="ListParagraph"/>
              <w:numPr>
                <w:ilvl w:val="0"/>
                <w:numId w:val="17"/>
              </w:numPr>
              <w:autoSpaceDE w:val="0"/>
              <w:autoSpaceDN w:val="0"/>
              <w:adjustRightInd w:val="0"/>
              <w:ind w:left="247" w:hanging="265"/>
              <w:rPr>
                <w:rFonts w:cs="Arial"/>
              </w:rPr>
            </w:pPr>
            <w:r w:rsidRPr="00D51F51">
              <w:rPr>
                <w:rFonts w:cs="Arial"/>
              </w:rPr>
              <w:t>use various types of graphs, tables, timelines, and maps to obtain or communicate information</w:t>
            </w:r>
          </w:p>
          <w:p w:rsidR="00D2025E" w:rsidRPr="00D51F51" w:rsidRDefault="00D2025E" w:rsidP="00D2025E">
            <w:pPr>
              <w:pStyle w:val="ListParagraph"/>
              <w:autoSpaceDE w:val="0"/>
              <w:autoSpaceDN w:val="0"/>
              <w:adjustRightInd w:val="0"/>
              <w:ind w:left="247"/>
              <w:rPr>
                <w:rFonts w:cs="Arial"/>
              </w:rPr>
            </w:pPr>
          </w:p>
        </w:tc>
      </w:tr>
      <w:tr w:rsidR="00D2025E" w:rsidTr="00D2025E">
        <w:tc>
          <w:tcPr>
            <w:tcW w:w="648" w:type="dxa"/>
            <w:shd w:val="clear" w:color="auto" w:fill="FFF3E7"/>
          </w:tcPr>
          <w:p w:rsidR="00D2025E" w:rsidRDefault="00D2025E" w:rsidP="00D2025E">
            <w:r>
              <w:t>A3</w:t>
            </w:r>
          </w:p>
        </w:tc>
        <w:tc>
          <w:tcPr>
            <w:tcW w:w="10368" w:type="dxa"/>
            <w:shd w:val="clear" w:color="auto" w:fill="FFF3E7"/>
            <w:vAlign w:val="center"/>
          </w:tcPr>
          <w:p w:rsidR="00D2025E" w:rsidRDefault="00D2025E" w:rsidP="00D2025E">
            <w:pPr>
              <w:pStyle w:val="ListParagraph"/>
              <w:numPr>
                <w:ilvl w:val="0"/>
                <w:numId w:val="17"/>
              </w:numPr>
              <w:autoSpaceDE w:val="0"/>
              <w:autoSpaceDN w:val="0"/>
              <w:adjustRightInd w:val="0"/>
              <w:ind w:left="247" w:hanging="265"/>
              <w:rPr>
                <w:rFonts w:cs="Arial"/>
              </w:rPr>
            </w:pPr>
            <w:r w:rsidRPr="00D51F51">
              <w:rPr>
                <w:rFonts w:cs="Arial"/>
              </w:rPr>
              <w:t>compile a body of information from a range of sources</w:t>
            </w:r>
          </w:p>
          <w:p w:rsidR="00D2025E" w:rsidRPr="00D51F51" w:rsidRDefault="00D2025E" w:rsidP="00D2025E">
            <w:pPr>
              <w:pStyle w:val="ListParagraph"/>
              <w:autoSpaceDE w:val="0"/>
              <w:autoSpaceDN w:val="0"/>
              <w:adjustRightInd w:val="0"/>
              <w:ind w:left="247"/>
              <w:rPr>
                <w:rFonts w:cs="Arial"/>
              </w:rPr>
            </w:pPr>
          </w:p>
        </w:tc>
      </w:tr>
      <w:tr w:rsidR="00D2025E" w:rsidTr="00D2025E">
        <w:trPr>
          <w:trHeight w:val="557"/>
        </w:trPr>
        <w:tc>
          <w:tcPr>
            <w:tcW w:w="648" w:type="dxa"/>
            <w:shd w:val="clear" w:color="auto" w:fill="FFF3E7"/>
          </w:tcPr>
          <w:p w:rsidR="00D2025E" w:rsidRDefault="00D2025E" w:rsidP="00D2025E">
            <w:r>
              <w:t>A4</w:t>
            </w:r>
          </w:p>
        </w:tc>
        <w:tc>
          <w:tcPr>
            <w:tcW w:w="10368" w:type="dxa"/>
            <w:shd w:val="clear" w:color="auto" w:fill="FFF3E7"/>
            <w:vAlign w:val="center"/>
          </w:tcPr>
          <w:p w:rsidR="00D2025E" w:rsidRDefault="00D2025E" w:rsidP="00D2025E">
            <w:pPr>
              <w:pStyle w:val="ListParagraph"/>
              <w:numPr>
                <w:ilvl w:val="0"/>
                <w:numId w:val="17"/>
              </w:numPr>
              <w:autoSpaceDE w:val="0"/>
              <w:autoSpaceDN w:val="0"/>
              <w:adjustRightInd w:val="0"/>
              <w:ind w:left="247" w:hanging="265"/>
              <w:rPr>
                <w:rFonts w:cs="Arial"/>
              </w:rPr>
            </w:pPr>
            <w:r w:rsidRPr="00D51F51">
              <w:rPr>
                <w:rFonts w:cs="Arial"/>
              </w:rPr>
              <w:t>deliver a formal presentation on a selected issue or inquiry using two or more forms of representation</w:t>
            </w:r>
          </w:p>
          <w:p w:rsidR="00D2025E" w:rsidRPr="00D51F51" w:rsidRDefault="00D2025E" w:rsidP="00D2025E">
            <w:pPr>
              <w:pStyle w:val="ListParagraph"/>
              <w:autoSpaceDE w:val="0"/>
              <w:autoSpaceDN w:val="0"/>
              <w:adjustRightInd w:val="0"/>
              <w:ind w:left="247"/>
              <w:rPr>
                <w:rFonts w:cs="Arial"/>
              </w:rPr>
            </w:pPr>
          </w:p>
        </w:tc>
      </w:tr>
      <w:tr w:rsidR="00D2025E" w:rsidTr="00D2025E">
        <w:tc>
          <w:tcPr>
            <w:tcW w:w="648" w:type="dxa"/>
            <w:shd w:val="clear" w:color="auto" w:fill="FFF3E7"/>
          </w:tcPr>
          <w:p w:rsidR="00D2025E" w:rsidRDefault="00D2025E" w:rsidP="00D2025E">
            <w:r>
              <w:t>A5</w:t>
            </w:r>
          </w:p>
        </w:tc>
        <w:tc>
          <w:tcPr>
            <w:tcW w:w="10368" w:type="dxa"/>
            <w:shd w:val="clear" w:color="auto" w:fill="FFF3E7"/>
            <w:vAlign w:val="center"/>
          </w:tcPr>
          <w:p w:rsidR="00D2025E" w:rsidRDefault="00D2025E" w:rsidP="00D2025E">
            <w:pPr>
              <w:pStyle w:val="ListParagraph"/>
              <w:numPr>
                <w:ilvl w:val="0"/>
                <w:numId w:val="17"/>
              </w:numPr>
              <w:autoSpaceDE w:val="0"/>
              <w:autoSpaceDN w:val="0"/>
              <w:adjustRightInd w:val="0"/>
              <w:ind w:left="247" w:hanging="265"/>
              <w:rPr>
                <w:rFonts w:cs="Arial"/>
              </w:rPr>
            </w:pPr>
            <w:r w:rsidRPr="00D51F51">
              <w:rPr>
                <w:rFonts w:cs="Arial"/>
              </w:rPr>
              <w:t>defend a position on a contemporary or historical issue</w:t>
            </w:r>
          </w:p>
          <w:p w:rsidR="00D2025E" w:rsidRPr="00D51F51" w:rsidRDefault="00D2025E" w:rsidP="00D2025E">
            <w:pPr>
              <w:pStyle w:val="ListParagraph"/>
              <w:autoSpaceDE w:val="0"/>
              <w:autoSpaceDN w:val="0"/>
              <w:adjustRightInd w:val="0"/>
              <w:ind w:left="247"/>
              <w:rPr>
                <w:rFonts w:cs="Arial"/>
              </w:rPr>
            </w:pPr>
          </w:p>
        </w:tc>
      </w:tr>
      <w:tr w:rsidR="00D2025E" w:rsidTr="00695C06">
        <w:tc>
          <w:tcPr>
            <w:tcW w:w="648" w:type="dxa"/>
            <w:shd w:val="clear" w:color="auto" w:fill="FBD4B4" w:themeFill="accent6" w:themeFillTint="66"/>
          </w:tcPr>
          <w:p w:rsidR="00D2025E" w:rsidRDefault="00D2025E" w:rsidP="00D2025E"/>
        </w:tc>
        <w:tc>
          <w:tcPr>
            <w:tcW w:w="10368" w:type="dxa"/>
            <w:shd w:val="clear" w:color="auto" w:fill="FBD4B4" w:themeFill="accent6" w:themeFillTint="66"/>
          </w:tcPr>
          <w:p w:rsidR="00D2025E" w:rsidRPr="00695C06" w:rsidRDefault="00D2025E" w:rsidP="00D2025E">
            <w:pPr>
              <w:rPr>
                <w:b/>
                <w:sz w:val="24"/>
                <w:szCs w:val="24"/>
              </w:rPr>
            </w:pPr>
            <w:r w:rsidRPr="00695C06">
              <w:rPr>
                <w:b/>
                <w:sz w:val="24"/>
                <w:szCs w:val="24"/>
              </w:rPr>
              <w:t>IDENTITY, SOCIETY, AND CULTURE</w:t>
            </w:r>
          </w:p>
        </w:tc>
      </w:tr>
      <w:tr w:rsidR="00D2025E" w:rsidTr="00695C06">
        <w:tc>
          <w:tcPr>
            <w:tcW w:w="648" w:type="dxa"/>
            <w:shd w:val="clear" w:color="auto" w:fill="FFF3E7"/>
          </w:tcPr>
          <w:p w:rsidR="00D2025E" w:rsidRDefault="00D2025E" w:rsidP="00D2025E"/>
        </w:tc>
        <w:tc>
          <w:tcPr>
            <w:tcW w:w="10368" w:type="dxa"/>
            <w:shd w:val="clear" w:color="auto" w:fill="FFF3E7"/>
          </w:tcPr>
          <w:p w:rsidR="00D2025E" w:rsidRPr="00695C06" w:rsidRDefault="00D2025E" w:rsidP="00D2025E">
            <w:pPr>
              <w:rPr>
                <w:b/>
              </w:rPr>
            </w:pPr>
            <w:r w:rsidRPr="00695C06">
              <w:rPr>
                <w:b/>
              </w:rPr>
              <w:t>It is expected that students will:</w:t>
            </w:r>
          </w:p>
        </w:tc>
      </w:tr>
      <w:tr w:rsidR="00D2025E" w:rsidTr="00D2025E">
        <w:tc>
          <w:tcPr>
            <w:tcW w:w="648" w:type="dxa"/>
            <w:shd w:val="clear" w:color="auto" w:fill="FFF3E7"/>
          </w:tcPr>
          <w:p w:rsidR="00D2025E" w:rsidRDefault="00D2025E" w:rsidP="00D2025E">
            <w:r>
              <w:t>B1</w:t>
            </w:r>
          </w:p>
        </w:tc>
        <w:tc>
          <w:tcPr>
            <w:tcW w:w="10368" w:type="dxa"/>
            <w:shd w:val="clear" w:color="auto" w:fill="FFF3E7"/>
            <w:vAlign w:val="center"/>
          </w:tcPr>
          <w:p w:rsidR="00D2025E" w:rsidRPr="00D51F51" w:rsidRDefault="00D2025E" w:rsidP="00D2025E">
            <w:pPr>
              <w:pStyle w:val="ListParagraph"/>
              <w:numPr>
                <w:ilvl w:val="0"/>
                <w:numId w:val="17"/>
              </w:numPr>
              <w:autoSpaceDE w:val="0"/>
              <w:autoSpaceDN w:val="0"/>
              <w:adjustRightInd w:val="0"/>
              <w:ind w:left="247" w:hanging="265"/>
              <w:rPr>
                <w:rFonts w:cs="Arial"/>
                <w:i/>
                <w:iCs/>
              </w:rPr>
            </w:pPr>
            <w:r>
              <w:rPr>
                <w:rFonts w:cs="Arial"/>
              </w:rPr>
              <w:t>analyz</w:t>
            </w:r>
            <w:r w:rsidRPr="00D51F51">
              <w:rPr>
                <w:rFonts w:cs="Arial"/>
              </w:rPr>
              <w:t xml:space="preserve">e the concept of </w:t>
            </w:r>
            <w:r w:rsidRPr="00D51F51">
              <w:rPr>
                <w:rFonts w:cs="Arial"/>
                <w:i/>
                <w:iCs/>
              </w:rPr>
              <w:t xml:space="preserve">civilization </w:t>
            </w:r>
            <w:r w:rsidRPr="00D51F51">
              <w:rPr>
                <w:rFonts w:cs="Arial"/>
              </w:rPr>
              <w:t>as it applies to selected ancient</w:t>
            </w:r>
            <w:r w:rsidRPr="00D51F51">
              <w:rPr>
                <w:rFonts w:cs="Arial"/>
                <w:i/>
                <w:iCs/>
              </w:rPr>
              <w:t xml:space="preserve"> </w:t>
            </w:r>
            <w:r w:rsidRPr="00D51F51">
              <w:rPr>
                <w:rFonts w:cs="Arial"/>
              </w:rPr>
              <w:t>cultures</w:t>
            </w:r>
          </w:p>
          <w:p w:rsidR="00D2025E" w:rsidRPr="00D51F51" w:rsidRDefault="00D2025E" w:rsidP="00D2025E">
            <w:pPr>
              <w:pStyle w:val="ListParagraph"/>
              <w:autoSpaceDE w:val="0"/>
              <w:autoSpaceDN w:val="0"/>
              <w:adjustRightInd w:val="0"/>
              <w:ind w:left="247"/>
              <w:rPr>
                <w:rFonts w:cs="Arial"/>
                <w:i/>
                <w:iCs/>
              </w:rPr>
            </w:pPr>
          </w:p>
        </w:tc>
      </w:tr>
      <w:tr w:rsidR="00D2025E" w:rsidTr="00D2025E">
        <w:tc>
          <w:tcPr>
            <w:tcW w:w="648" w:type="dxa"/>
            <w:shd w:val="clear" w:color="auto" w:fill="FFF3E7"/>
          </w:tcPr>
          <w:p w:rsidR="00D2025E" w:rsidRDefault="00D2025E" w:rsidP="00D2025E">
            <w:r>
              <w:t>B2</w:t>
            </w:r>
          </w:p>
        </w:tc>
        <w:tc>
          <w:tcPr>
            <w:tcW w:w="10368" w:type="dxa"/>
            <w:shd w:val="clear" w:color="auto" w:fill="FFF3E7"/>
            <w:vAlign w:val="center"/>
          </w:tcPr>
          <w:p w:rsidR="00D2025E" w:rsidRDefault="00D2025E" w:rsidP="00D2025E">
            <w:pPr>
              <w:pStyle w:val="ListParagraph"/>
              <w:numPr>
                <w:ilvl w:val="0"/>
                <w:numId w:val="17"/>
              </w:numPr>
              <w:autoSpaceDE w:val="0"/>
              <w:autoSpaceDN w:val="0"/>
              <w:adjustRightInd w:val="0"/>
              <w:ind w:left="247" w:hanging="265"/>
              <w:rPr>
                <w:rFonts w:cs="Arial"/>
              </w:rPr>
            </w:pPr>
            <w:r w:rsidRPr="00D51F51">
              <w:rPr>
                <w:rFonts w:cs="Arial"/>
              </w:rPr>
              <w:t>anal</w:t>
            </w:r>
            <w:r>
              <w:rPr>
                <w:rFonts w:cs="Arial"/>
              </w:rPr>
              <w:t>yz</w:t>
            </w:r>
            <w:r w:rsidRPr="00D51F51">
              <w:rPr>
                <w:rFonts w:cs="Arial"/>
              </w:rPr>
              <w:t>e social roles within one or more ancient civilizations</w:t>
            </w:r>
          </w:p>
          <w:p w:rsidR="00D2025E" w:rsidRPr="00D51F51" w:rsidRDefault="00D2025E" w:rsidP="00D2025E">
            <w:pPr>
              <w:pStyle w:val="ListParagraph"/>
              <w:autoSpaceDE w:val="0"/>
              <w:autoSpaceDN w:val="0"/>
              <w:adjustRightInd w:val="0"/>
              <w:ind w:left="247"/>
              <w:rPr>
                <w:rFonts w:cs="Arial"/>
              </w:rPr>
            </w:pPr>
          </w:p>
        </w:tc>
      </w:tr>
      <w:tr w:rsidR="00D2025E" w:rsidTr="00D2025E">
        <w:tc>
          <w:tcPr>
            <w:tcW w:w="648" w:type="dxa"/>
            <w:shd w:val="clear" w:color="auto" w:fill="FFF3E7"/>
          </w:tcPr>
          <w:p w:rsidR="00D2025E" w:rsidRDefault="00D2025E" w:rsidP="00D2025E">
            <w:r>
              <w:t>B3</w:t>
            </w:r>
          </w:p>
        </w:tc>
        <w:tc>
          <w:tcPr>
            <w:tcW w:w="10368" w:type="dxa"/>
            <w:shd w:val="clear" w:color="auto" w:fill="FFF3E7"/>
            <w:vAlign w:val="center"/>
          </w:tcPr>
          <w:p w:rsidR="00D2025E" w:rsidRDefault="00D2025E" w:rsidP="00D2025E">
            <w:pPr>
              <w:pStyle w:val="ListParagraph"/>
              <w:numPr>
                <w:ilvl w:val="0"/>
                <w:numId w:val="17"/>
              </w:numPr>
              <w:autoSpaceDE w:val="0"/>
              <w:autoSpaceDN w:val="0"/>
              <w:adjustRightInd w:val="0"/>
              <w:ind w:left="247" w:hanging="265"/>
              <w:rPr>
                <w:rFonts w:cs="Arial"/>
              </w:rPr>
            </w:pPr>
            <w:r w:rsidRPr="00D51F51">
              <w:rPr>
                <w:rFonts w:cs="Arial"/>
              </w:rPr>
              <w:t>identify influences and contributions of ancient societies to present‐day cultures</w:t>
            </w:r>
          </w:p>
          <w:p w:rsidR="00D2025E" w:rsidRPr="00D51F51" w:rsidRDefault="00D2025E" w:rsidP="00D2025E">
            <w:pPr>
              <w:pStyle w:val="ListParagraph"/>
              <w:autoSpaceDE w:val="0"/>
              <w:autoSpaceDN w:val="0"/>
              <w:adjustRightInd w:val="0"/>
              <w:ind w:left="247"/>
              <w:rPr>
                <w:rFonts w:cs="Arial"/>
              </w:rPr>
            </w:pPr>
          </w:p>
        </w:tc>
      </w:tr>
      <w:tr w:rsidR="00D2025E" w:rsidTr="00695C06">
        <w:tc>
          <w:tcPr>
            <w:tcW w:w="648" w:type="dxa"/>
            <w:shd w:val="clear" w:color="auto" w:fill="FBD4B4" w:themeFill="accent6" w:themeFillTint="66"/>
          </w:tcPr>
          <w:p w:rsidR="00D2025E" w:rsidRPr="00695C06" w:rsidRDefault="00D2025E" w:rsidP="00D2025E">
            <w:pPr>
              <w:rPr>
                <w:b/>
                <w:sz w:val="24"/>
                <w:szCs w:val="24"/>
              </w:rPr>
            </w:pPr>
          </w:p>
        </w:tc>
        <w:tc>
          <w:tcPr>
            <w:tcW w:w="10368" w:type="dxa"/>
            <w:shd w:val="clear" w:color="auto" w:fill="FBD4B4" w:themeFill="accent6" w:themeFillTint="66"/>
          </w:tcPr>
          <w:p w:rsidR="00D2025E" w:rsidRPr="00695C06" w:rsidRDefault="00D2025E" w:rsidP="00D2025E">
            <w:pPr>
              <w:rPr>
                <w:b/>
                <w:sz w:val="24"/>
                <w:szCs w:val="24"/>
              </w:rPr>
            </w:pPr>
            <w:r w:rsidRPr="00695C06">
              <w:rPr>
                <w:b/>
                <w:sz w:val="24"/>
                <w:szCs w:val="24"/>
              </w:rPr>
              <w:t>GOVERNANCE</w:t>
            </w:r>
          </w:p>
        </w:tc>
      </w:tr>
      <w:tr w:rsidR="00D2025E" w:rsidTr="00695C06">
        <w:tc>
          <w:tcPr>
            <w:tcW w:w="648" w:type="dxa"/>
            <w:shd w:val="clear" w:color="auto" w:fill="FFF3E7"/>
          </w:tcPr>
          <w:p w:rsidR="00D2025E" w:rsidRPr="00695C06" w:rsidRDefault="00D2025E" w:rsidP="00D2025E">
            <w:pPr>
              <w:rPr>
                <w:b/>
              </w:rPr>
            </w:pPr>
          </w:p>
        </w:tc>
        <w:tc>
          <w:tcPr>
            <w:tcW w:w="10368" w:type="dxa"/>
            <w:shd w:val="clear" w:color="auto" w:fill="FFF3E7"/>
          </w:tcPr>
          <w:p w:rsidR="00D2025E" w:rsidRPr="00695C06" w:rsidRDefault="00D2025E" w:rsidP="00D2025E">
            <w:pPr>
              <w:rPr>
                <w:b/>
              </w:rPr>
            </w:pPr>
            <w:r w:rsidRPr="00695C06">
              <w:rPr>
                <w:b/>
              </w:rPr>
              <w:t>It is expected that students will:</w:t>
            </w:r>
          </w:p>
        </w:tc>
      </w:tr>
      <w:tr w:rsidR="00D2025E" w:rsidTr="00D2025E">
        <w:tc>
          <w:tcPr>
            <w:tcW w:w="648" w:type="dxa"/>
            <w:shd w:val="clear" w:color="auto" w:fill="FFF3E7"/>
          </w:tcPr>
          <w:p w:rsidR="00D2025E" w:rsidRDefault="00D2025E" w:rsidP="00D2025E">
            <w:r>
              <w:t>C1</w:t>
            </w:r>
          </w:p>
        </w:tc>
        <w:tc>
          <w:tcPr>
            <w:tcW w:w="10368" w:type="dxa"/>
            <w:shd w:val="clear" w:color="auto" w:fill="FFF3E7"/>
            <w:vAlign w:val="center"/>
          </w:tcPr>
          <w:p w:rsidR="00D2025E" w:rsidRDefault="00D2025E" w:rsidP="00D2025E">
            <w:pPr>
              <w:pStyle w:val="ListParagraph"/>
              <w:numPr>
                <w:ilvl w:val="0"/>
                <w:numId w:val="17"/>
              </w:numPr>
              <w:autoSpaceDE w:val="0"/>
              <w:autoSpaceDN w:val="0"/>
              <w:adjustRightInd w:val="0"/>
              <w:ind w:left="247" w:hanging="265"/>
              <w:rPr>
                <w:rFonts w:cs="Arial"/>
              </w:rPr>
            </w:pPr>
            <w:r w:rsidRPr="00D51F51">
              <w:rPr>
                <w:rFonts w:cs="Arial"/>
              </w:rPr>
              <w:t>describe the evolution and purpose of rules, laws, and government in ancient civilizations</w:t>
            </w:r>
          </w:p>
          <w:p w:rsidR="00D2025E" w:rsidRPr="00D51F51" w:rsidRDefault="00D2025E" w:rsidP="00D2025E">
            <w:pPr>
              <w:pStyle w:val="ListParagraph"/>
              <w:autoSpaceDE w:val="0"/>
              <w:autoSpaceDN w:val="0"/>
              <w:adjustRightInd w:val="0"/>
              <w:ind w:left="247"/>
              <w:rPr>
                <w:rFonts w:cs="Arial"/>
              </w:rPr>
            </w:pPr>
          </w:p>
        </w:tc>
      </w:tr>
      <w:tr w:rsidR="00D2025E" w:rsidTr="00D2025E">
        <w:tc>
          <w:tcPr>
            <w:tcW w:w="648" w:type="dxa"/>
            <w:shd w:val="clear" w:color="auto" w:fill="FFF3E7"/>
          </w:tcPr>
          <w:p w:rsidR="00D2025E" w:rsidRDefault="00D2025E" w:rsidP="00D2025E">
            <w:r>
              <w:t>C2</w:t>
            </w:r>
          </w:p>
        </w:tc>
        <w:tc>
          <w:tcPr>
            <w:tcW w:w="10368" w:type="dxa"/>
            <w:shd w:val="clear" w:color="auto" w:fill="FFF3E7"/>
            <w:vAlign w:val="center"/>
          </w:tcPr>
          <w:p w:rsidR="00D2025E" w:rsidRDefault="00D2025E" w:rsidP="00D2025E">
            <w:pPr>
              <w:pStyle w:val="ListParagraph"/>
              <w:numPr>
                <w:ilvl w:val="0"/>
                <w:numId w:val="17"/>
              </w:numPr>
              <w:autoSpaceDE w:val="0"/>
              <w:autoSpaceDN w:val="0"/>
              <w:adjustRightInd w:val="0"/>
              <w:ind w:left="247" w:hanging="265"/>
              <w:rPr>
                <w:rFonts w:cs="Arial"/>
              </w:rPr>
            </w:pPr>
            <w:r w:rsidRPr="00D51F51">
              <w:rPr>
                <w:rFonts w:cs="Arial"/>
              </w:rPr>
              <w:t>assess how ancient systems of laws and government have contributed to current Canadian political and legal systems</w:t>
            </w:r>
          </w:p>
          <w:p w:rsidR="00D2025E" w:rsidRPr="00D51F51" w:rsidRDefault="00D2025E" w:rsidP="00D2025E">
            <w:pPr>
              <w:pStyle w:val="ListParagraph"/>
              <w:autoSpaceDE w:val="0"/>
              <w:autoSpaceDN w:val="0"/>
              <w:adjustRightInd w:val="0"/>
              <w:ind w:left="247"/>
              <w:rPr>
                <w:rFonts w:cs="Arial"/>
              </w:rPr>
            </w:pPr>
          </w:p>
        </w:tc>
      </w:tr>
      <w:tr w:rsidR="00D2025E" w:rsidTr="00695C06">
        <w:tc>
          <w:tcPr>
            <w:tcW w:w="648" w:type="dxa"/>
            <w:shd w:val="clear" w:color="auto" w:fill="FBD4B4" w:themeFill="accent6" w:themeFillTint="66"/>
          </w:tcPr>
          <w:p w:rsidR="00D2025E" w:rsidRPr="00695C06" w:rsidRDefault="00D2025E" w:rsidP="00D2025E">
            <w:pPr>
              <w:rPr>
                <w:sz w:val="24"/>
                <w:szCs w:val="24"/>
              </w:rPr>
            </w:pPr>
          </w:p>
        </w:tc>
        <w:tc>
          <w:tcPr>
            <w:tcW w:w="10368" w:type="dxa"/>
            <w:shd w:val="clear" w:color="auto" w:fill="FBD4B4" w:themeFill="accent6" w:themeFillTint="66"/>
          </w:tcPr>
          <w:p w:rsidR="00D2025E" w:rsidRPr="00695C06" w:rsidRDefault="00D2025E" w:rsidP="00D2025E">
            <w:pPr>
              <w:rPr>
                <w:b/>
                <w:sz w:val="24"/>
                <w:szCs w:val="24"/>
              </w:rPr>
            </w:pPr>
            <w:r w:rsidRPr="00695C06">
              <w:rPr>
                <w:b/>
                <w:sz w:val="24"/>
                <w:szCs w:val="24"/>
              </w:rPr>
              <w:t>ECONOMY AND TECHNOLOGY</w:t>
            </w:r>
          </w:p>
        </w:tc>
      </w:tr>
      <w:tr w:rsidR="00D2025E" w:rsidTr="00695C06">
        <w:tc>
          <w:tcPr>
            <w:tcW w:w="648" w:type="dxa"/>
            <w:shd w:val="clear" w:color="auto" w:fill="FFF3E7"/>
          </w:tcPr>
          <w:p w:rsidR="00D2025E" w:rsidRDefault="00D2025E" w:rsidP="00D2025E"/>
        </w:tc>
        <w:tc>
          <w:tcPr>
            <w:tcW w:w="10368" w:type="dxa"/>
            <w:shd w:val="clear" w:color="auto" w:fill="FFF3E7"/>
          </w:tcPr>
          <w:p w:rsidR="00D2025E" w:rsidRPr="00695C06" w:rsidRDefault="00D2025E" w:rsidP="00D2025E">
            <w:pPr>
              <w:rPr>
                <w:b/>
              </w:rPr>
            </w:pPr>
            <w:r w:rsidRPr="00695C06">
              <w:rPr>
                <w:b/>
              </w:rPr>
              <w:t>It is expected that students will:</w:t>
            </w:r>
          </w:p>
        </w:tc>
      </w:tr>
      <w:tr w:rsidR="00D2025E" w:rsidTr="00D2025E">
        <w:tc>
          <w:tcPr>
            <w:tcW w:w="648" w:type="dxa"/>
            <w:shd w:val="clear" w:color="auto" w:fill="FFF3E7"/>
          </w:tcPr>
          <w:p w:rsidR="00D2025E" w:rsidRDefault="00D2025E" w:rsidP="00D2025E">
            <w:r>
              <w:t>D1</w:t>
            </w:r>
          </w:p>
        </w:tc>
        <w:tc>
          <w:tcPr>
            <w:tcW w:w="10368" w:type="dxa"/>
            <w:shd w:val="clear" w:color="auto" w:fill="FFF3E7"/>
            <w:vAlign w:val="center"/>
          </w:tcPr>
          <w:p w:rsidR="00D2025E" w:rsidRDefault="00D2025E" w:rsidP="00D2025E">
            <w:pPr>
              <w:pStyle w:val="ListParagraph"/>
              <w:numPr>
                <w:ilvl w:val="0"/>
                <w:numId w:val="17"/>
              </w:numPr>
              <w:autoSpaceDE w:val="0"/>
              <w:autoSpaceDN w:val="0"/>
              <w:adjustRightInd w:val="0"/>
              <w:ind w:left="247" w:hanging="247"/>
              <w:rPr>
                <w:rFonts w:cs="Arial"/>
              </w:rPr>
            </w:pPr>
            <w:r w:rsidRPr="00616939">
              <w:rPr>
                <w:rFonts w:cs="Arial"/>
              </w:rPr>
              <w:t>describe various ways ancient peoples exchanged goods and services</w:t>
            </w:r>
          </w:p>
          <w:p w:rsidR="00D2025E" w:rsidRPr="00616939" w:rsidRDefault="00D2025E" w:rsidP="00D2025E">
            <w:pPr>
              <w:pStyle w:val="ListParagraph"/>
              <w:autoSpaceDE w:val="0"/>
              <w:autoSpaceDN w:val="0"/>
              <w:adjustRightInd w:val="0"/>
              <w:ind w:left="247"/>
              <w:rPr>
                <w:rFonts w:cs="Arial"/>
              </w:rPr>
            </w:pPr>
          </w:p>
        </w:tc>
      </w:tr>
      <w:tr w:rsidR="00D2025E" w:rsidTr="00D2025E">
        <w:tc>
          <w:tcPr>
            <w:tcW w:w="648" w:type="dxa"/>
            <w:shd w:val="clear" w:color="auto" w:fill="FFF3E7"/>
          </w:tcPr>
          <w:p w:rsidR="00D2025E" w:rsidRDefault="00D2025E" w:rsidP="00D2025E">
            <w:r>
              <w:t>D2</w:t>
            </w:r>
          </w:p>
        </w:tc>
        <w:tc>
          <w:tcPr>
            <w:tcW w:w="10368" w:type="dxa"/>
            <w:shd w:val="clear" w:color="auto" w:fill="FFF3E7"/>
            <w:vAlign w:val="center"/>
          </w:tcPr>
          <w:p w:rsidR="00D2025E" w:rsidRPr="00616939" w:rsidRDefault="00D2025E" w:rsidP="00D2025E">
            <w:pPr>
              <w:pStyle w:val="ListParagraph"/>
              <w:numPr>
                <w:ilvl w:val="0"/>
                <w:numId w:val="17"/>
              </w:numPr>
              <w:autoSpaceDE w:val="0"/>
              <w:autoSpaceDN w:val="0"/>
              <w:adjustRightInd w:val="0"/>
              <w:ind w:left="247" w:hanging="247"/>
              <w:rPr>
                <w:rFonts w:cs="Arial"/>
              </w:rPr>
            </w:pPr>
            <w:r w:rsidRPr="00616939">
              <w:rPr>
                <w:rFonts w:cs="Arial"/>
              </w:rPr>
              <w:t>assess ways technological innovations enabled ancient peoples to</w:t>
            </w:r>
          </w:p>
          <w:p w:rsidR="00D2025E" w:rsidRPr="00616939" w:rsidRDefault="00D2025E" w:rsidP="00D2025E">
            <w:pPr>
              <w:pStyle w:val="ListParagraph"/>
              <w:autoSpaceDE w:val="0"/>
              <w:autoSpaceDN w:val="0"/>
              <w:adjustRightInd w:val="0"/>
              <w:ind w:left="247" w:hanging="247"/>
              <w:rPr>
                <w:rFonts w:cs="Arial"/>
              </w:rPr>
            </w:pPr>
            <w:r>
              <w:rPr>
                <w:rFonts w:cs="Arial"/>
              </w:rPr>
              <w:t xml:space="preserve">    -</w:t>
            </w:r>
            <w:r w:rsidRPr="00616939">
              <w:rPr>
                <w:rFonts w:cs="Arial"/>
              </w:rPr>
              <w:t>adapt to and modify their environments</w:t>
            </w:r>
          </w:p>
          <w:p w:rsidR="00D2025E" w:rsidRPr="00616939" w:rsidRDefault="00D2025E" w:rsidP="00D2025E">
            <w:pPr>
              <w:pStyle w:val="ListParagraph"/>
              <w:autoSpaceDE w:val="0"/>
              <w:autoSpaceDN w:val="0"/>
              <w:adjustRightInd w:val="0"/>
              <w:ind w:left="247" w:hanging="247"/>
              <w:rPr>
                <w:rFonts w:cs="Arial"/>
              </w:rPr>
            </w:pPr>
            <w:r>
              <w:rPr>
                <w:rFonts w:cs="Arial"/>
              </w:rPr>
              <w:t xml:space="preserve">    -</w:t>
            </w:r>
            <w:r w:rsidRPr="00616939">
              <w:rPr>
                <w:rFonts w:cs="Arial"/>
              </w:rPr>
              <w:t>satisfy their needs</w:t>
            </w:r>
          </w:p>
          <w:p w:rsidR="00D2025E" w:rsidRPr="00616939" w:rsidRDefault="00D2025E" w:rsidP="00D2025E">
            <w:pPr>
              <w:pStyle w:val="ListParagraph"/>
              <w:autoSpaceDE w:val="0"/>
              <w:autoSpaceDN w:val="0"/>
              <w:adjustRightInd w:val="0"/>
              <w:ind w:left="247" w:hanging="247"/>
              <w:rPr>
                <w:rFonts w:cs="Arial"/>
              </w:rPr>
            </w:pPr>
            <w:r>
              <w:rPr>
                <w:rFonts w:cs="Arial"/>
              </w:rPr>
              <w:t xml:space="preserve">    -</w:t>
            </w:r>
            <w:r w:rsidRPr="00616939">
              <w:rPr>
                <w:rFonts w:cs="Arial"/>
              </w:rPr>
              <w:t>increase exploration and trade</w:t>
            </w:r>
          </w:p>
          <w:p w:rsidR="00D2025E" w:rsidRDefault="00D2025E" w:rsidP="00D2025E">
            <w:pPr>
              <w:autoSpaceDE w:val="0"/>
              <w:autoSpaceDN w:val="0"/>
              <w:adjustRightInd w:val="0"/>
              <w:rPr>
                <w:rFonts w:cs="Arial"/>
              </w:rPr>
            </w:pPr>
            <w:r>
              <w:rPr>
                <w:rFonts w:cs="Arial"/>
              </w:rPr>
              <w:t xml:space="preserve">    </w:t>
            </w:r>
            <w:r w:rsidRPr="00616939">
              <w:rPr>
                <w:rFonts w:cs="Arial"/>
              </w:rPr>
              <w:t>-develop their cultures</w:t>
            </w:r>
          </w:p>
          <w:p w:rsidR="00D2025E" w:rsidRPr="00616939" w:rsidRDefault="00D2025E" w:rsidP="00D2025E">
            <w:pPr>
              <w:autoSpaceDE w:val="0"/>
              <w:autoSpaceDN w:val="0"/>
              <w:adjustRightInd w:val="0"/>
              <w:rPr>
                <w:rFonts w:cs="Arial"/>
              </w:rPr>
            </w:pPr>
          </w:p>
        </w:tc>
      </w:tr>
      <w:tr w:rsidR="00D2025E" w:rsidTr="00D2025E">
        <w:tc>
          <w:tcPr>
            <w:tcW w:w="648" w:type="dxa"/>
            <w:shd w:val="clear" w:color="auto" w:fill="FFF3E7"/>
          </w:tcPr>
          <w:p w:rsidR="00D2025E" w:rsidRDefault="00D2025E" w:rsidP="00D2025E">
            <w:r>
              <w:t>D3</w:t>
            </w:r>
          </w:p>
        </w:tc>
        <w:tc>
          <w:tcPr>
            <w:tcW w:w="10368" w:type="dxa"/>
            <w:shd w:val="clear" w:color="auto" w:fill="FFF3E7"/>
            <w:vAlign w:val="center"/>
          </w:tcPr>
          <w:p w:rsidR="00D2025E" w:rsidRDefault="00D2025E" w:rsidP="00D2025E">
            <w:pPr>
              <w:pStyle w:val="ListParagraph"/>
              <w:numPr>
                <w:ilvl w:val="0"/>
                <w:numId w:val="17"/>
              </w:numPr>
              <w:autoSpaceDE w:val="0"/>
              <w:autoSpaceDN w:val="0"/>
              <w:adjustRightInd w:val="0"/>
              <w:ind w:left="247" w:hanging="247"/>
              <w:rPr>
                <w:rFonts w:cs="Arial"/>
              </w:rPr>
            </w:pPr>
            <w:r w:rsidRPr="00616939">
              <w:rPr>
                <w:rFonts w:cs="Arial"/>
              </w:rPr>
              <w:t>compare ancient and modern communications media</w:t>
            </w:r>
          </w:p>
          <w:p w:rsidR="00D2025E" w:rsidRPr="00616939" w:rsidRDefault="00D2025E" w:rsidP="00D2025E">
            <w:pPr>
              <w:pStyle w:val="ListParagraph"/>
              <w:autoSpaceDE w:val="0"/>
              <w:autoSpaceDN w:val="0"/>
              <w:adjustRightInd w:val="0"/>
              <w:ind w:left="247"/>
              <w:rPr>
                <w:rFonts w:cs="Arial"/>
              </w:rPr>
            </w:pPr>
          </w:p>
        </w:tc>
      </w:tr>
      <w:tr w:rsidR="00D2025E" w:rsidTr="00695C06">
        <w:tc>
          <w:tcPr>
            <w:tcW w:w="648" w:type="dxa"/>
            <w:shd w:val="clear" w:color="auto" w:fill="FBD4B4" w:themeFill="accent6" w:themeFillTint="66"/>
          </w:tcPr>
          <w:p w:rsidR="00D2025E" w:rsidRPr="00695C06" w:rsidRDefault="00D2025E" w:rsidP="00D2025E">
            <w:pPr>
              <w:rPr>
                <w:b/>
                <w:sz w:val="24"/>
                <w:szCs w:val="24"/>
              </w:rPr>
            </w:pPr>
          </w:p>
        </w:tc>
        <w:tc>
          <w:tcPr>
            <w:tcW w:w="10368" w:type="dxa"/>
            <w:shd w:val="clear" w:color="auto" w:fill="FBD4B4" w:themeFill="accent6" w:themeFillTint="66"/>
          </w:tcPr>
          <w:p w:rsidR="00D2025E" w:rsidRPr="00695C06" w:rsidRDefault="00D2025E" w:rsidP="00D2025E">
            <w:pPr>
              <w:rPr>
                <w:b/>
                <w:sz w:val="24"/>
                <w:szCs w:val="24"/>
              </w:rPr>
            </w:pPr>
            <w:r w:rsidRPr="00695C06">
              <w:rPr>
                <w:b/>
                <w:sz w:val="24"/>
                <w:szCs w:val="24"/>
              </w:rPr>
              <w:t>HUMAN AND PHYSICAL ENVIRONMENT</w:t>
            </w:r>
          </w:p>
        </w:tc>
      </w:tr>
      <w:tr w:rsidR="00D2025E" w:rsidTr="00695C06">
        <w:tc>
          <w:tcPr>
            <w:tcW w:w="648" w:type="dxa"/>
            <w:shd w:val="clear" w:color="auto" w:fill="FFF3E7"/>
          </w:tcPr>
          <w:p w:rsidR="00D2025E" w:rsidRPr="00695C06" w:rsidRDefault="00D2025E" w:rsidP="00D2025E">
            <w:pPr>
              <w:rPr>
                <w:b/>
              </w:rPr>
            </w:pPr>
          </w:p>
        </w:tc>
        <w:tc>
          <w:tcPr>
            <w:tcW w:w="10368" w:type="dxa"/>
            <w:shd w:val="clear" w:color="auto" w:fill="FFF3E7"/>
          </w:tcPr>
          <w:p w:rsidR="00D2025E" w:rsidRPr="00695C06" w:rsidRDefault="00D2025E" w:rsidP="00D2025E">
            <w:pPr>
              <w:rPr>
                <w:b/>
              </w:rPr>
            </w:pPr>
            <w:r w:rsidRPr="00695C06">
              <w:rPr>
                <w:b/>
              </w:rPr>
              <w:t>It is expected that students will:</w:t>
            </w:r>
          </w:p>
        </w:tc>
      </w:tr>
      <w:tr w:rsidR="00D2025E" w:rsidTr="00D2025E">
        <w:tc>
          <w:tcPr>
            <w:tcW w:w="648" w:type="dxa"/>
            <w:shd w:val="clear" w:color="auto" w:fill="FFF3E7"/>
          </w:tcPr>
          <w:p w:rsidR="00D2025E" w:rsidRDefault="00D2025E" w:rsidP="00D2025E">
            <w:r>
              <w:t>E1</w:t>
            </w:r>
          </w:p>
        </w:tc>
        <w:tc>
          <w:tcPr>
            <w:tcW w:w="10368" w:type="dxa"/>
            <w:shd w:val="clear" w:color="auto" w:fill="FFF3E7"/>
            <w:vAlign w:val="center"/>
          </w:tcPr>
          <w:p w:rsidR="00D2025E" w:rsidRPr="005C7DF3" w:rsidRDefault="00D2025E" w:rsidP="00D2025E">
            <w:pPr>
              <w:pStyle w:val="ListParagraph"/>
              <w:numPr>
                <w:ilvl w:val="0"/>
                <w:numId w:val="17"/>
              </w:numPr>
              <w:autoSpaceDE w:val="0"/>
              <w:autoSpaceDN w:val="0"/>
              <w:adjustRightInd w:val="0"/>
              <w:ind w:left="247" w:hanging="247"/>
              <w:rPr>
                <w:rFonts w:cs="Arial"/>
              </w:rPr>
            </w:pPr>
            <w:r w:rsidRPr="005C7DF3">
              <w:rPr>
                <w:rFonts w:cs="Arial"/>
              </w:rPr>
              <w:t>assess how physical environments affected ancient civilizations</w:t>
            </w:r>
          </w:p>
          <w:p w:rsidR="00D2025E" w:rsidRPr="005C7DF3" w:rsidRDefault="00D2025E" w:rsidP="00D2025E">
            <w:pPr>
              <w:pStyle w:val="ListParagraph"/>
              <w:autoSpaceDE w:val="0"/>
              <w:autoSpaceDN w:val="0"/>
              <w:adjustRightInd w:val="0"/>
              <w:ind w:left="247" w:hanging="247"/>
              <w:rPr>
                <w:rFonts w:cs="Arial"/>
              </w:rPr>
            </w:pPr>
          </w:p>
        </w:tc>
      </w:tr>
      <w:tr w:rsidR="00D2025E" w:rsidTr="00D2025E">
        <w:tc>
          <w:tcPr>
            <w:tcW w:w="648" w:type="dxa"/>
            <w:shd w:val="clear" w:color="auto" w:fill="FFF3E7"/>
          </w:tcPr>
          <w:p w:rsidR="00D2025E" w:rsidRDefault="00D2025E" w:rsidP="00D2025E">
            <w:r>
              <w:t>E2</w:t>
            </w:r>
          </w:p>
        </w:tc>
        <w:tc>
          <w:tcPr>
            <w:tcW w:w="10368" w:type="dxa"/>
            <w:shd w:val="clear" w:color="auto" w:fill="FFF3E7"/>
            <w:vAlign w:val="center"/>
          </w:tcPr>
          <w:p w:rsidR="00D2025E" w:rsidRPr="005C7DF3" w:rsidRDefault="00D2025E" w:rsidP="00D2025E">
            <w:pPr>
              <w:pStyle w:val="ListParagraph"/>
              <w:numPr>
                <w:ilvl w:val="0"/>
                <w:numId w:val="17"/>
              </w:numPr>
              <w:autoSpaceDE w:val="0"/>
              <w:autoSpaceDN w:val="0"/>
              <w:adjustRightInd w:val="0"/>
              <w:ind w:left="247" w:hanging="247"/>
              <w:rPr>
                <w:rFonts w:cs="Arial"/>
              </w:rPr>
            </w:pPr>
            <w:r w:rsidRPr="005C7DF3">
              <w:rPr>
                <w:rFonts w:cs="Arial"/>
              </w:rPr>
              <w:t>identify the impact of human activity on physical environments in ancient civilizations</w:t>
            </w:r>
          </w:p>
          <w:p w:rsidR="00D2025E" w:rsidRPr="005C7DF3" w:rsidRDefault="00D2025E" w:rsidP="00D2025E">
            <w:pPr>
              <w:pStyle w:val="ListParagraph"/>
              <w:autoSpaceDE w:val="0"/>
              <w:autoSpaceDN w:val="0"/>
              <w:adjustRightInd w:val="0"/>
              <w:ind w:left="247" w:hanging="247"/>
              <w:rPr>
                <w:rFonts w:cs="Arial"/>
              </w:rPr>
            </w:pPr>
          </w:p>
        </w:tc>
      </w:tr>
      <w:tr w:rsidR="00D2025E" w:rsidTr="00BC1A14">
        <w:tc>
          <w:tcPr>
            <w:tcW w:w="648" w:type="dxa"/>
            <w:shd w:val="clear" w:color="auto" w:fill="B8CCE4" w:themeFill="accent1" w:themeFillTint="66"/>
          </w:tcPr>
          <w:p w:rsidR="00D2025E" w:rsidRPr="00BC1A14" w:rsidRDefault="00D2025E" w:rsidP="00D2025E">
            <w:pPr>
              <w:rPr>
                <w:b/>
                <w:sz w:val="32"/>
                <w:szCs w:val="32"/>
              </w:rPr>
            </w:pPr>
          </w:p>
        </w:tc>
        <w:tc>
          <w:tcPr>
            <w:tcW w:w="10368" w:type="dxa"/>
            <w:shd w:val="clear" w:color="auto" w:fill="B8CCE4" w:themeFill="accent1" w:themeFillTint="66"/>
          </w:tcPr>
          <w:p w:rsidR="00D2025E" w:rsidRPr="00BC1A14" w:rsidRDefault="00D2025E" w:rsidP="00D2025E">
            <w:pPr>
              <w:rPr>
                <w:b/>
                <w:sz w:val="32"/>
                <w:szCs w:val="32"/>
              </w:rPr>
            </w:pPr>
            <w:r w:rsidRPr="00BC1A14">
              <w:rPr>
                <w:b/>
                <w:sz w:val="32"/>
                <w:szCs w:val="32"/>
              </w:rPr>
              <w:t>Health and Career Education</w:t>
            </w:r>
          </w:p>
        </w:tc>
      </w:tr>
      <w:tr w:rsidR="00D2025E" w:rsidTr="00BC1A14">
        <w:tc>
          <w:tcPr>
            <w:tcW w:w="648" w:type="dxa"/>
            <w:shd w:val="clear" w:color="auto" w:fill="CCC0D9" w:themeFill="accent4" w:themeFillTint="66"/>
          </w:tcPr>
          <w:p w:rsidR="00D2025E" w:rsidRDefault="00D2025E" w:rsidP="00D2025E"/>
        </w:tc>
        <w:tc>
          <w:tcPr>
            <w:tcW w:w="10368" w:type="dxa"/>
            <w:shd w:val="clear" w:color="auto" w:fill="CCC0D9" w:themeFill="accent4" w:themeFillTint="66"/>
          </w:tcPr>
          <w:p w:rsidR="00D2025E" w:rsidRPr="00BC1A14" w:rsidRDefault="00D2025E" w:rsidP="00D2025E">
            <w:pPr>
              <w:rPr>
                <w:b/>
                <w:sz w:val="24"/>
                <w:szCs w:val="24"/>
              </w:rPr>
            </w:pPr>
            <w:r w:rsidRPr="00BC1A14">
              <w:rPr>
                <w:b/>
                <w:sz w:val="24"/>
                <w:szCs w:val="24"/>
              </w:rPr>
              <w:t>Goals and Decisions</w:t>
            </w:r>
          </w:p>
        </w:tc>
      </w:tr>
      <w:tr w:rsidR="00D2025E" w:rsidTr="00BC1A14">
        <w:tc>
          <w:tcPr>
            <w:tcW w:w="648" w:type="dxa"/>
            <w:shd w:val="clear" w:color="auto" w:fill="F7F5F9"/>
          </w:tcPr>
          <w:p w:rsidR="00D2025E" w:rsidRDefault="00D2025E" w:rsidP="00D2025E"/>
        </w:tc>
        <w:tc>
          <w:tcPr>
            <w:tcW w:w="10368" w:type="dxa"/>
            <w:shd w:val="clear" w:color="auto" w:fill="F7F5F9"/>
          </w:tcPr>
          <w:p w:rsidR="00D2025E" w:rsidRPr="00BC1A14" w:rsidRDefault="00D2025E" w:rsidP="00D2025E">
            <w:pPr>
              <w:rPr>
                <w:b/>
              </w:rPr>
            </w:pPr>
            <w:r w:rsidRPr="00BC1A14">
              <w:rPr>
                <w:b/>
              </w:rPr>
              <w:t>It is expected that students will:</w:t>
            </w:r>
          </w:p>
        </w:tc>
      </w:tr>
      <w:tr w:rsidR="00B647C1" w:rsidTr="00BC1A14">
        <w:tc>
          <w:tcPr>
            <w:tcW w:w="648" w:type="dxa"/>
            <w:shd w:val="clear" w:color="auto" w:fill="F7F5F9"/>
          </w:tcPr>
          <w:p w:rsidR="00B647C1" w:rsidRDefault="00B647C1" w:rsidP="00B647C1">
            <w:r>
              <w:t>A1</w:t>
            </w:r>
          </w:p>
        </w:tc>
        <w:tc>
          <w:tcPr>
            <w:tcW w:w="10368" w:type="dxa"/>
            <w:shd w:val="clear" w:color="auto" w:fill="F7F5F9"/>
          </w:tcPr>
          <w:p w:rsidR="00B647C1" w:rsidRPr="00095897" w:rsidRDefault="00B647C1" w:rsidP="00095897">
            <w:pPr>
              <w:pStyle w:val="ListParagraph"/>
              <w:numPr>
                <w:ilvl w:val="0"/>
                <w:numId w:val="19"/>
              </w:numPr>
              <w:autoSpaceDE w:val="0"/>
              <w:autoSpaceDN w:val="0"/>
              <w:adjustRightInd w:val="0"/>
              <w:ind w:left="252" w:hanging="218"/>
              <w:rPr>
                <w:rFonts w:cs="Arial"/>
              </w:rPr>
            </w:pPr>
            <w:r w:rsidRPr="00095897">
              <w:rPr>
                <w:rFonts w:cs="Arial"/>
              </w:rPr>
              <w:t>design a plan to achieve a specific goal</w:t>
            </w:r>
          </w:p>
          <w:p w:rsidR="00B647C1" w:rsidRPr="00095897" w:rsidRDefault="00B647C1" w:rsidP="00095897">
            <w:pPr>
              <w:pStyle w:val="ListParagraph"/>
              <w:autoSpaceDE w:val="0"/>
              <w:autoSpaceDN w:val="0"/>
              <w:adjustRightInd w:val="0"/>
              <w:ind w:left="252" w:hanging="218"/>
              <w:rPr>
                <w:rFonts w:cs="Arial"/>
              </w:rPr>
            </w:pPr>
          </w:p>
        </w:tc>
      </w:tr>
      <w:tr w:rsidR="00B647C1" w:rsidTr="00BC1A14">
        <w:tc>
          <w:tcPr>
            <w:tcW w:w="648" w:type="dxa"/>
            <w:shd w:val="clear" w:color="auto" w:fill="F7F5F9"/>
          </w:tcPr>
          <w:p w:rsidR="00B647C1" w:rsidRDefault="00B647C1" w:rsidP="00B647C1">
            <w:r>
              <w:t>A2</w:t>
            </w:r>
          </w:p>
        </w:tc>
        <w:tc>
          <w:tcPr>
            <w:tcW w:w="10368" w:type="dxa"/>
            <w:shd w:val="clear" w:color="auto" w:fill="F7F5F9"/>
          </w:tcPr>
          <w:p w:rsidR="00B647C1" w:rsidRPr="00095897" w:rsidRDefault="00B647C1" w:rsidP="00095897">
            <w:pPr>
              <w:pStyle w:val="ListParagraph"/>
              <w:numPr>
                <w:ilvl w:val="0"/>
                <w:numId w:val="19"/>
              </w:numPr>
              <w:autoSpaceDE w:val="0"/>
              <w:autoSpaceDN w:val="0"/>
              <w:adjustRightInd w:val="0"/>
              <w:ind w:left="252" w:hanging="218"/>
              <w:rPr>
                <w:rFonts w:cs="Arial"/>
              </w:rPr>
            </w:pPr>
            <w:r w:rsidRPr="00095897">
              <w:rPr>
                <w:rFonts w:cs="Arial"/>
              </w:rPr>
              <w:t>demonstrate an ability to apply a decision‐making model to a specific situation</w:t>
            </w:r>
          </w:p>
          <w:p w:rsidR="00B647C1" w:rsidRPr="00095897" w:rsidRDefault="00B647C1" w:rsidP="00095897">
            <w:pPr>
              <w:pStyle w:val="ListParagraph"/>
              <w:autoSpaceDE w:val="0"/>
              <w:autoSpaceDN w:val="0"/>
              <w:adjustRightInd w:val="0"/>
              <w:ind w:left="252" w:hanging="218"/>
              <w:rPr>
                <w:rFonts w:cs="Arial"/>
              </w:rPr>
            </w:pPr>
          </w:p>
        </w:tc>
      </w:tr>
      <w:tr w:rsidR="00D2025E" w:rsidTr="0017310F">
        <w:tc>
          <w:tcPr>
            <w:tcW w:w="648" w:type="dxa"/>
            <w:shd w:val="clear" w:color="auto" w:fill="CCC0D9" w:themeFill="accent4" w:themeFillTint="66"/>
          </w:tcPr>
          <w:p w:rsidR="00D2025E" w:rsidRDefault="00D2025E" w:rsidP="00D2025E"/>
        </w:tc>
        <w:tc>
          <w:tcPr>
            <w:tcW w:w="10368" w:type="dxa"/>
            <w:shd w:val="clear" w:color="auto" w:fill="CCC0D9" w:themeFill="accent4" w:themeFillTint="66"/>
          </w:tcPr>
          <w:p w:rsidR="00D2025E" w:rsidRPr="0017310F" w:rsidRDefault="00D2025E" w:rsidP="00D2025E">
            <w:pPr>
              <w:rPr>
                <w:b/>
                <w:sz w:val="24"/>
                <w:szCs w:val="24"/>
              </w:rPr>
            </w:pPr>
            <w:r w:rsidRPr="0017310F">
              <w:rPr>
                <w:b/>
                <w:sz w:val="24"/>
                <w:szCs w:val="24"/>
              </w:rPr>
              <w:t>Career Development</w:t>
            </w:r>
          </w:p>
        </w:tc>
      </w:tr>
      <w:tr w:rsidR="00D2025E" w:rsidTr="00BC1A14">
        <w:tc>
          <w:tcPr>
            <w:tcW w:w="648" w:type="dxa"/>
            <w:shd w:val="clear" w:color="auto" w:fill="F7F5F9"/>
          </w:tcPr>
          <w:p w:rsidR="00D2025E" w:rsidRDefault="00D2025E" w:rsidP="00D2025E"/>
        </w:tc>
        <w:tc>
          <w:tcPr>
            <w:tcW w:w="10368" w:type="dxa"/>
            <w:shd w:val="clear" w:color="auto" w:fill="F7F5F9"/>
          </w:tcPr>
          <w:p w:rsidR="00D2025E" w:rsidRPr="0017310F" w:rsidRDefault="00D2025E" w:rsidP="00D2025E">
            <w:pPr>
              <w:rPr>
                <w:b/>
              </w:rPr>
            </w:pPr>
            <w:r w:rsidRPr="0017310F">
              <w:rPr>
                <w:b/>
              </w:rPr>
              <w:t>It is expected that students will:</w:t>
            </w:r>
          </w:p>
        </w:tc>
      </w:tr>
      <w:tr w:rsidR="00B647C1" w:rsidTr="00BC1A14">
        <w:tc>
          <w:tcPr>
            <w:tcW w:w="648" w:type="dxa"/>
            <w:shd w:val="clear" w:color="auto" w:fill="F7F5F9"/>
          </w:tcPr>
          <w:p w:rsidR="00B647C1" w:rsidRDefault="00B647C1" w:rsidP="00B647C1">
            <w:r>
              <w:t>B1</w:t>
            </w:r>
          </w:p>
        </w:tc>
        <w:tc>
          <w:tcPr>
            <w:tcW w:w="10368" w:type="dxa"/>
            <w:shd w:val="clear" w:color="auto" w:fill="F7F5F9"/>
          </w:tcPr>
          <w:p w:rsidR="00B647C1" w:rsidRPr="00095897" w:rsidRDefault="00B647C1" w:rsidP="00095897">
            <w:pPr>
              <w:pStyle w:val="ListParagraph"/>
              <w:numPr>
                <w:ilvl w:val="0"/>
                <w:numId w:val="19"/>
              </w:numPr>
              <w:autoSpaceDE w:val="0"/>
              <w:autoSpaceDN w:val="0"/>
              <w:adjustRightInd w:val="0"/>
              <w:ind w:left="252" w:hanging="218"/>
              <w:rPr>
                <w:rFonts w:cs="Arial"/>
              </w:rPr>
            </w:pPr>
            <w:r w:rsidRPr="00095897">
              <w:rPr>
                <w:rFonts w:cs="Arial"/>
              </w:rPr>
              <w:t>classify jobs according to career clusters (e.g., by type of industry, type of work, personal interests)</w:t>
            </w:r>
          </w:p>
          <w:p w:rsidR="00B647C1" w:rsidRPr="00095897" w:rsidRDefault="00B647C1" w:rsidP="00095897">
            <w:pPr>
              <w:pStyle w:val="ListParagraph"/>
              <w:autoSpaceDE w:val="0"/>
              <w:autoSpaceDN w:val="0"/>
              <w:adjustRightInd w:val="0"/>
              <w:ind w:left="252" w:hanging="218"/>
              <w:rPr>
                <w:rFonts w:cs="Arial"/>
              </w:rPr>
            </w:pPr>
          </w:p>
        </w:tc>
      </w:tr>
      <w:tr w:rsidR="00B647C1" w:rsidTr="00BC1A14">
        <w:tc>
          <w:tcPr>
            <w:tcW w:w="648" w:type="dxa"/>
            <w:shd w:val="clear" w:color="auto" w:fill="F7F5F9"/>
          </w:tcPr>
          <w:p w:rsidR="00B647C1" w:rsidRDefault="00B647C1" w:rsidP="00B647C1">
            <w:r>
              <w:t>B2</w:t>
            </w:r>
          </w:p>
        </w:tc>
        <w:tc>
          <w:tcPr>
            <w:tcW w:w="10368" w:type="dxa"/>
            <w:shd w:val="clear" w:color="auto" w:fill="F7F5F9"/>
          </w:tcPr>
          <w:p w:rsidR="00B647C1" w:rsidRPr="00095897" w:rsidRDefault="00B647C1" w:rsidP="00095897">
            <w:pPr>
              <w:pStyle w:val="ListParagraph"/>
              <w:numPr>
                <w:ilvl w:val="0"/>
                <w:numId w:val="19"/>
              </w:numPr>
              <w:autoSpaceDE w:val="0"/>
              <w:autoSpaceDN w:val="0"/>
              <w:adjustRightInd w:val="0"/>
              <w:ind w:left="252" w:hanging="218"/>
              <w:rPr>
                <w:rFonts w:cs="Arial"/>
              </w:rPr>
            </w:pPr>
            <w:r w:rsidRPr="00095897">
              <w:rPr>
                <w:rFonts w:cs="Arial"/>
              </w:rPr>
              <w:t>identify skills that are transferable to a range of school and recreational situations (e.g., time management, teamwork, problem solving, communication, adaptability)</w:t>
            </w:r>
          </w:p>
          <w:p w:rsidR="00B647C1" w:rsidRPr="00095897" w:rsidRDefault="00B647C1" w:rsidP="00095897">
            <w:pPr>
              <w:pStyle w:val="ListParagraph"/>
              <w:autoSpaceDE w:val="0"/>
              <w:autoSpaceDN w:val="0"/>
              <w:adjustRightInd w:val="0"/>
              <w:ind w:left="252" w:hanging="218"/>
              <w:rPr>
                <w:rFonts w:cs="Arial"/>
              </w:rPr>
            </w:pPr>
          </w:p>
        </w:tc>
      </w:tr>
      <w:tr w:rsidR="00D2025E" w:rsidTr="00BC1A14">
        <w:tc>
          <w:tcPr>
            <w:tcW w:w="648" w:type="dxa"/>
            <w:shd w:val="clear" w:color="auto" w:fill="CCC0D9" w:themeFill="accent4" w:themeFillTint="66"/>
          </w:tcPr>
          <w:p w:rsidR="00D2025E" w:rsidRPr="00BC1A14" w:rsidRDefault="00D2025E" w:rsidP="00D2025E">
            <w:pPr>
              <w:rPr>
                <w:sz w:val="24"/>
                <w:szCs w:val="24"/>
              </w:rPr>
            </w:pPr>
          </w:p>
        </w:tc>
        <w:tc>
          <w:tcPr>
            <w:tcW w:w="10368" w:type="dxa"/>
            <w:shd w:val="clear" w:color="auto" w:fill="CCC0D9" w:themeFill="accent4" w:themeFillTint="66"/>
          </w:tcPr>
          <w:p w:rsidR="00D2025E" w:rsidRPr="00BC1A14" w:rsidRDefault="00D2025E" w:rsidP="00D2025E">
            <w:pPr>
              <w:rPr>
                <w:b/>
                <w:sz w:val="24"/>
                <w:szCs w:val="24"/>
              </w:rPr>
            </w:pPr>
            <w:r w:rsidRPr="00BC1A14">
              <w:rPr>
                <w:b/>
                <w:sz w:val="24"/>
                <w:szCs w:val="24"/>
              </w:rPr>
              <w:t>Health</w:t>
            </w:r>
          </w:p>
        </w:tc>
      </w:tr>
      <w:tr w:rsidR="00D2025E" w:rsidTr="00BC1A14">
        <w:tc>
          <w:tcPr>
            <w:tcW w:w="648" w:type="dxa"/>
            <w:shd w:val="clear" w:color="auto" w:fill="CCC0D9" w:themeFill="accent4" w:themeFillTint="66"/>
          </w:tcPr>
          <w:p w:rsidR="00D2025E" w:rsidRPr="00BC1A14" w:rsidRDefault="00D2025E" w:rsidP="00D2025E">
            <w:pPr>
              <w:rPr>
                <w:sz w:val="24"/>
                <w:szCs w:val="24"/>
              </w:rPr>
            </w:pPr>
          </w:p>
        </w:tc>
        <w:tc>
          <w:tcPr>
            <w:tcW w:w="10368" w:type="dxa"/>
            <w:shd w:val="clear" w:color="auto" w:fill="CCC0D9" w:themeFill="accent4" w:themeFillTint="66"/>
          </w:tcPr>
          <w:p w:rsidR="00D2025E" w:rsidRPr="00BC1A14" w:rsidRDefault="00D2025E" w:rsidP="00D2025E">
            <w:pPr>
              <w:rPr>
                <w:b/>
                <w:sz w:val="24"/>
                <w:szCs w:val="24"/>
              </w:rPr>
            </w:pPr>
            <w:r w:rsidRPr="00BC1A14">
              <w:rPr>
                <w:b/>
                <w:sz w:val="24"/>
                <w:szCs w:val="24"/>
              </w:rPr>
              <w:t>Healthy Living</w:t>
            </w:r>
          </w:p>
        </w:tc>
      </w:tr>
      <w:tr w:rsidR="00D2025E" w:rsidTr="00BC1A14">
        <w:tc>
          <w:tcPr>
            <w:tcW w:w="648" w:type="dxa"/>
            <w:shd w:val="clear" w:color="auto" w:fill="F7F5F9"/>
          </w:tcPr>
          <w:p w:rsidR="00D2025E" w:rsidRDefault="00D2025E" w:rsidP="00D2025E"/>
        </w:tc>
        <w:tc>
          <w:tcPr>
            <w:tcW w:w="10368" w:type="dxa"/>
            <w:shd w:val="clear" w:color="auto" w:fill="F7F5F9"/>
          </w:tcPr>
          <w:p w:rsidR="00D2025E" w:rsidRPr="00BC1A14" w:rsidRDefault="00D2025E" w:rsidP="00D2025E">
            <w:pPr>
              <w:rPr>
                <w:b/>
              </w:rPr>
            </w:pPr>
            <w:r w:rsidRPr="00BC1A14">
              <w:rPr>
                <w:b/>
              </w:rPr>
              <w:t>It is expected that students will:</w:t>
            </w:r>
          </w:p>
        </w:tc>
      </w:tr>
      <w:tr w:rsidR="00B647C1" w:rsidTr="00BC1A14">
        <w:tc>
          <w:tcPr>
            <w:tcW w:w="648" w:type="dxa"/>
            <w:shd w:val="clear" w:color="auto" w:fill="F7F5F9"/>
          </w:tcPr>
          <w:p w:rsidR="00B647C1" w:rsidRDefault="00B647C1" w:rsidP="00B647C1">
            <w:r>
              <w:t>C1</w:t>
            </w:r>
          </w:p>
        </w:tc>
        <w:tc>
          <w:tcPr>
            <w:tcW w:w="10368" w:type="dxa"/>
            <w:shd w:val="clear" w:color="auto" w:fill="F7F5F9"/>
          </w:tcPr>
          <w:p w:rsidR="00B647C1" w:rsidRPr="00095897" w:rsidRDefault="00B647C1" w:rsidP="00095897">
            <w:pPr>
              <w:pStyle w:val="ListParagraph"/>
              <w:numPr>
                <w:ilvl w:val="0"/>
                <w:numId w:val="19"/>
              </w:numPr>
              <w:autoSpaceDE w:val="0"/>
              <w:autoSpaceDN w:val="0"/>
              <w:adjustRightInd w:val="0"/>
              <w:ind w:left="252" w:hanging="180"/>
              <w:rPr>
                <w:rFonts w:cs="Arial"/>
              </w:rPr>
            </w:pPr>
            <w:r w:rsidRPr="00095897">
              <w:rPr>
                <w:rFonts w:cs="Arial"/>
              </w:rPr>
              <w:t>analyze factors (including media and peer) that influence personal health decisions</w:t>
            </w:r>
          </w:p>
          <w:p w:rsidR="00B647C1" w:rsidRPr="00095897" w:rsidRDefault="00B647C1" w:rsidP="00095897">
            <w:pPr>
              <w:pStyle w:val="ListParagraph"/>
              <w:autoSpaceDE w:val="0"/>
              <w:autoSpaceDN w:val="0"/>
              <w:adjustRightInd w:val="0"/>
              <w:ind w:left="252" w:hanging="180"/>
              <w:rPr>
                <w:rFonts w:cs="Arial"/>
              </w:rPr>
            </w:pPr>
          </w:p>
        </w:tc>
      </w:tr>
      <w:tr w:rsidR="00B647C1" w:rsidTr="00BC1A14">
        <w:tc>
          <w:tcPr>
            <w:tcW w:w="648" w:type="dxa"/>
            <w:shd w:val="clear" w:color="auto" w:fill="F7F5F9"/>
          </w:tcPr>
          <w:p w:rsidR="00B647C1" w:rsidRDefault="00B647C1" w:rsidP="00B647C1">
            <w:r>
              <w:t>C2</w:t>
            </w:r>
          </w:p>
        </w:tc>
        <w:tc>
          <w:tcPr>
            <w:tcW w:w="10368" w:type="dxa"/>
            <w:shd w:val="clear" w:color="auto" w:fill="F7F5F9"/>
          </w:tcPr>
          <w:p w:rsidR="00B647C1" w:rsidRPr="00095897" w:rsidRDefault="00B647C1" w:rsidP="00095897">
            <w:pPr>
              <w:pStyle w:val="ListParagraph"/>
              <w:numPr>
                <w:ilvl w:val="0"/>
                <w:numId w:val="19"/>
              </w:numPr>
              <w:autoSpaceDE w:val="0"/>
              <w:autoSpaceDN w:val="0"/>
              <w:adjustRightInd w:val="0"/>
              <w:ind w:left="252" w:hanging="180"/>
              <w:rPr>
                <w:rFonts w:cs="Arial"/>
              </w:rPr>
            </w:pPr>
            <w:r w:rsidRPr="00095897">
              <w:rPr>
                <w:rFonts w:cs="Arial"/>
              </w:rPr>
              <w:t>describe strategies for attaining and maintaining physical, emotional, and social health during puberty and adolescence</w:t>
            </w:r>
          </w:p>
          <w:p w:rsidR="00B647C1" w:rsidRPr="00095897" w:rsidRDefault="00B647C1" w:rsidP="00095897">
            <w:pPr>
              <w:pStyle w:val="ListParagraph"/>
              <w:autoSpaceDE w:val="0"/>
              <w:autoSpaceDN w:val="0"/>
              <w:adjustRightInd w:val="0"/>
              <w:ind w:left="252" w:hanging="180"/>
              <w:rPr>
                <w:rFonts w:cs="Arial"/>
              </w:rPr>
            </w:pPr>
          </w:p>
        </w:tc>
      </w:tr>
      <w:tr w:rsidR="00B647C1" w:rsidTr="00BC1A14">
        <w:tc>
          <w:tcPr>
            <w:tcW w:w="648" w:type="dxa"/>
            <w:shd w:val="clear" w:color="auto" w:fill="F7F5F9"/>
          </w:tcPr>
          <w:p w:rsidR="00B647C1" w:rsidRDefault="00B647C1" w:rsidP="00B647C1">
            <w:r>
              <w:t>C3</w:t>
            </w:r>
          </w:p>
        </w:tc>
        <w:tc>
          <w:tcPr>
            <w:tcW w:w="10368" w:type="dxa"/>
            <w:shd w:val="clear" w:color="auto" w:fill="F7F5F9"/>
          </w:tcPr>
          <w:p w:rsidR="00B647C1" w:rsidRPr="00095897" w:rsidRDefault="00B647C1" w:rsidP="00095897">
            <w:pPr>
              <w:pStyle w:val="ListParagraph"/>
              <w:numPr>
                <w:ilvl w:val="0"/>
                <w:numId w:val="19"/>
              </w:numPr>
              <w:autoSpaceDE w:val="0"/>
              <w:autoSpaceDN w:val="0"/>
              <w:adjustRightInd w:val="0"/>
              <w:ind w:left="252" w:hanging="180"/>
              <w:rPr>
                <w:rFonts w:cs="Arial"/>
              </w:rPr>
            </w:pPr>
            <w:r w:rsidRPr="00095897">
              <w:rPr>
                <w:rFonts w:cs="Arial"/>
              </w:rPr>
              <w:t>demonstrate an ability to access community information and support services for a variety of health issues</w:t>
            </w:r>
          </w:p>
          <w:p w:rsidR="00B647C1" w:rsidRPr="00095897" w:rsidRDefault="00B647C1" w:rsidP="00095897">
            <w:pPr>
              <w:pStyle w:val="ListParagraph"/>
              <w:autoSpaceDE w:val="0"/>
              <w:autoSpaceDN w:val="0"/>
              <w:adjustRightInd w:val="0"/>
              <w:ind w:left="252" w:hanging="180"/>
              <w:rPr>
                <w:rFonts w:cs="Arial"/>
              </w:rPr>
            </w:pPr>
          </w:p>
        </w:tc>
      </w:tr>
      <w:tr w:rsidR="00B647C1" w:rsidTr="00BC1A14">
        <w:tc>
          <w:tcPr>
            <w:tcW w:w="648" w:type="dxa"/>
            <w:shd w:val="clear" w:color="auto" w:fill="F7F5F9"/>
          </w:tcPr>
          <w:p w:rsidR="00B647C1" w:rsidRDefault="00B647C1" w:rsidP="00B647C1">
            <w:r>
              <w:t>C4</w:t>
            </w:r>
          </w:p>
        </w:tc>
        <w:tc>
          <w:tcPr>
            <w:tcW w:w="10368" w:type="dxa"/>
            <w:shd w:val="clear" w:color="auto" w:fill="F7F5F9"/>
          </w:tcPr>
          <w:p w:rsidR="00B647C1" w:rsidRPr="00095897" w:rsidRDefault="00B647C1" w:rsidP="00095897">
            <w:pPr>
              <w:pStyle w:val="ListParagraph"/>
              <w:numPr>
                <w:ilvl w:val="0"/>
                <w:numId w:val="19"/>
              </w:numPr>
              <w:autoSpaceDE w:val="0"/>
              <w:autoSpaceDN w:val="0"/>
              <w:adjustRightInd w:val="0"/>
              <w:ind w:left="252" w:hanging="180"/>
              <w:rPr>
                <w:rFonts w:cs="Arial"/>
              </w:rPr>
            </w:pPr>
            <w:r w:rsidRPr="00095897">
              <w:rPr>
                <w:rFonts w:cs="Arial"/>
              </w:rPr>
              <w:t>demonstrate an understanding of the life‐threatening nature of HIV/AIDS (e.g., HIV/AIDS damages the immune system, there is currently no known cure for HIV/AIDS)</w:t>
            </w:r>
          </w:p>
          <w:p w:rsidR="00B647C1" w:rsidRPr="00095897" w:rsidRDefault="00B647C1" w:rsidP="00095897">
            <w:pPr>
              <w:pStyle w:val="ListParagraph"/>
              <w:autoSpaceDE w:val="0"/>
              <w:autoSpaceDN w:val="0"/>
              <w:adjustRightInd w:val="0"/>
              <w:ind w:left="252" w:hanging="180"/>
              <w:rPr>
                <w:rFonts w:cs="Arial"/>
              </w:rPr>
            </w:pPr>
          </w:p>
        </w:tc>
      </w:tr>
      <w:tr w:rsidR="00D2025E" w:rsidTr="00BC1A14">
        <w:tc>
          <w:tcPr>
            <w:tcW w:w="648" w:type="dxa"/>
            <w:shd w:val="clear" w:color="auto" w:fill="CCC0D9" w:themeFill="accent4" w:themeFillTint="66"/>
          </w:tcPr>
          <w:p w:rsidR="00D2025E" w:rsidRPr="00BC1A14" w:rsidRDefault="00D2025E" w:rsidP="00D2025E">
            <w:pPr>
              <w:rPr>
                <w:b/>
                <w:sz w:val="24"/>
                <w:szCs w:val="24"/>
              </w:rPr>
            </w:pPr>
          </w:p>
        </w:tc>
        <w:tc>
          <w:tcPr>
            <w:tcW w:w="10368" w:type="dxa"/>
            <w:shd w:val="clear" w:color="auto" w:fill="CCC0D9" w:themeFill="accent4" w:themeFillTint="66"/>
          </w:tcPr>
          <w:p w:rsidR="00D2025E" w:rsidRPr="00BC1A14" w:rsidRDefault="00D2025E" w:rsidP="00D2025E">
            <w:pPr>
              <w:rPr>
                <w:b/>
                <w:sz w:val="24"/>
                <w:szCs w:val="24"/>
              </w:rPr>
            </w:pPr>
            <w:r w:rsidRPr="00BC1A14">
              <w:rPr>
                <w:b/>
                <w:sz w:val="24"/>
                <w:szCs w:val="24"/>
              </w:rPr>
              <w:t>Healthy Relationships</w:t>
            </w:r>
          </w:p>
        </w:tc>
      </w:tr>
      <w:tr w:rsidR="00D2025E" w:rsidTr="00BC1A14">
        <w:tc>
          <w:tcPr>
            <w:tcW w:w="648" w:type="dxa"/>
            <w:shd w:val="clear" w:color="auto" w:fill="F7F5F9"/>
          </w:tcPr>
          <w:p w:rsidR="00D2025E" w:rsidRDefault="00D2025E" w:rsidP="00D2025E"/>
        </w:tc>
        <w:tc>
          <w:tcPr>
            <w:tcW w:w="10368" w:type="dxa"/>
            <w:shd w:val="clear" w:color="auto" w:fill="F7F5F9"/>
          </w:tcPr>
          <w:p w:rsidR="00D2025E" w:rsidRPr="00BC1A14" w:rsidRDefault="00D2025E" w:rsidP="00D2025E">
            <w:pPr>
              <w:rPr>
                <w:b/>
              </w:rPr>
            </w:pPr>
            <w:r w:rsidRPr="00BC1A14">
              <w:rPr>
                <w:b/>
              </w:rPr>
              <w:t>It is expected that students will:</w:t>
            </w:r>
          </w:p>
        </w:tc>
      </w:tr>
      <w:tr w:rsidR="00B647C1" w:rsidTr="00BC1A14">
        <w:tc>
          <w:tcPr>
            <w:tcW w:w="648" w:type="dxa"/>
            <w:shd w:val="clear" w:color="auto" w:fill="F7F5F9"/>
          </w:tcPr>
          <w:p w:rsidR="00B647C1" w:rsidRDefault="00B647C1" w:rsidP="00B647C1">
            <w:r>
              <w:t>C5</w:t>
            </w:r>
          </w:p>
        </w:tc>
        <w:tc>
          <w:tcPr>
            <w:tcW w:w="10368" w:type="dxa"/>
            <w:shd w:val="clear" w:color="auto" w:fill="F7F5F9"/>
          </w:tcPr>
          <w:p w:rsidR="00B647C1" w:rsidRPr="00095897" w:rsidRDefault="00B647C1" w:rsidP="00095897">
            <w:pPr>
              <w:pStyle w:val="ListParagraph"/>
              <w:numPr>
                <w:ilvl w:val="0"/>
                <w:numId w:val="19"/>
              </w:numPr>
              <w:autoSpaceDE w:val="0"/>
              <w:autoSpaceDN w:val="0"/>
              <w:adjustRightInd w:val="0"/>
              <w:ind w:left="252" w:hanging="218"/>
              <w:rPr>
                <w:rFonts w:cs="Arial"/>
              </w:rPr>
            </w:pPr>
            <w:r w:rsidRPr="00095897">
              <w:rPr>
                <w:rFonts w:cs="Arial"/>
              </w:rPr>
              <w:t>identify characteristics of healthy relationships and unhealthy relationships (e.g., healthy relationships – respect, open communication; unhealthy relationships – jealousy, power imbalance, lack of empathy)</w:t>
            </w:r>
          </w:p>
          <w:p w:rsidR="00B647C1" w:rsidRPr="00095897" w:rsidRDefault="00B647C1" w:rsidP="00095897">
            <w:pPr>
              <w:pStyle w:val="ListParagraph"/>
              <w:autoSpaceDE w:val="0"/>
              <w:autoSpaceDN w:val="0"/>
              <w:adjustRightInd w:val="0"/>
              <w:ind w:left="252" w:hanging="218"/>
              <w:rPr>
                <w:rFonts w:cs="Arial"/>
              </w:rPr>
            </w:pPr>
          </w:p>
        </w:tc>
      </w:tr>
      <w:tr w:rsidR="00B647C1" w:rsidTr="00BC1A14">
        <w:tc>
          <w:tcPr>
            <w:tcW w:w="648" w:type="dxa"/>
            <w:shd w:val="clear" w:color="auto" w:fill="F7F5F9"/>
          </w:tcPr>
          <w:p w:rsidR="00B647C1" w:rsidRDefault="00B647C1" w:rsidP="00B647C1">
            <w:r>
              <w:t>C6</w:t>
            </w:r>
          </w:p>
        </w:tc>
        <w:tc>
          <w:tcPr>
            <w:tcW w:w="10368" w:type="dxa"/>
            <w:shd w:val="clear" w:color="auto" w:fill="F7F5F9"/>
          </w:tcPr>
          <w:p w:rsidR="00B647C1" w:rsidRPr="00095897" w:rsidRDefault="00B647C1" w:rsidP="00095897">
            <w:pPr>
              <w:pStyle w:val="ListParagraph"/>
              <w:numPr>
                <w:ilvl w:val="0"/>
                <w:numId w:val="19"/>
              </w:numPr>
              <w:autoSpaceDE w:val="0"/>
              <w:autoSpaceDN w:val="0"/>
              <w:adjustRightInd w:val="0"/>
              <w:ind w:left="252" w:hanging="218"/>
              <w:rPr>
                <w:rFonts w:cs="Arial"/>
              </w:rPr>
            </w:pPr>
            <w:r w:rsidRPr="00095897">
              <w:rPr>
                <w:rFonts w:cs="Arial"/>
              </w:rPr>
              <w:t>describe a variety of influences on relationships (e.g., peers, family, media, physical and emotional changes as a result of puberty)</w:t>
            </w:r>
          </w:p>
          <w:p w:rsidR="00B647C1" w:rsidRPr="00095897" w:rsidRDefault="00B647C1" w:rsidP="00095897">
            <w:pPr>
              <w:pStyle w:val="ListParagraph"/>
              <w:autoSpaceDE w:val="0"/>
              <w:autoSpaceDN w:val="0"/>
              <w:adjustRightInd w:val="0"/>
              <w:ind w:left="252" w:hanging="218"/>
              <w:rPr>
                <w:rFonts w:cs="Arial"/>
              </w:rPr>
            </w:pPr>
          </w:p>
        </w:tc>
      </w:tr>
      <w:tr w:rsidR="00B647C1" w:rsidTr="00BC1A14">
        <w:tc>
          <w:tcPr>
            <w:tcW w:w="648" w:type="dxa"/>
            <w:shd w:val="clear" w:color="auto" w:fill="F7F5F9"/>
          </w:tcPr>
          <w:p w:rsidR="00B647C1" w:rsidRDefault="00B647C1" w:rsidP="00B647C1">
            <w:r>
              <w:t>C7</w:t>
            </w:r>
          </w:p>
        </w:tc>
        <w:tc>
          <w:tcPr>
            <w:tcW w:w="10368" w:type="dxa"/>
            <w:shd w:val="clear" w:color="auto" w:fill="F7F5F9"/>
          </w:tcPr>
          <w:p w:rsidR="00B647C1" w:rsidRPr="00095897" w:rsidRDefault="00B647C1" w:rsidP="00095897">
            <w:pPr>
              <w:pStyle w:val="ListParagraph"/>
              <w:numPr>
                <w:ilvl w:val="0"/>
                <w:numId w:val="19"/>
              </w:numPr>
              <w:autoSpaceDE w:val="0"/>
              <w:autoSpaceDN w:val="0"/>
              <w:adjustRightInd w:val="0"/>
              <w:ind w:left="252" w:hanging="218"/>
              <w:rPr>
                <w:rFonts w:cs="Arial"/>
              </w:rPr>
            </w:pPr>
            <w:r w:rsidRPr="00095897">
              <w:rPr>
                <w:rFonts w:cs="Arial"/>
              </w:rPr>
              <w:t>demonstrate behaviours that contribute to the prevention of stereotyping, discrimination, and bullying</w:t>
            </w:r>
          </w:p>
          <w:p w:rsidR="00B647C1" w:rsidRPr="00095897" w:rsidRDefault="00B647C1" w:rsidP="00095897">
            <w:pPr>
              <w:pStyle w:val="ListParagraph"/>
              <w:autoSpaceDE w:val="0"/>
              <w:autoSpaceDN w:val="0"/>
              <w:adjustRightInd w:val="0"/>
              <w:ind w:left="252" w:hanging="218"/>
              <w:rPr>
                <w:rFonts w:cs="Arial"/>
              </w:rPr>
            </w:pPr>
          </w:p>
        </w:tc>
      </w:tr>
      <w:tr w:rsidR="00D2025E" w:rsidTr="00BC1A14">
        <w:tc>
          <w:tcPr>
            <w:tcW w:w="648" w:type="dxa"/>
            <w:shd w:val="clear" w:color="auto" w:fill="CCC0D9" w:themeFill="accent4" w:themeFillTint="66"/>
          </w:tcPr>
          <w:p w:rsidR="00D2025E" w:rsidRPr="00BC1A14" w:rsidRDefault="00D2025E" w:rsidP="00D2025E">
            <w:pPr>
              <w:rPr>
                <w:b/>
              </w:rPr>
            </w:pPr>
          </w:p>
        </w:tc>
        <w:tc>
          <w:tcPr>
            <w:tcW w:w="10368" w:type="dxa"/>
            <w:shd w:val="clear" w:color="auto" w:fill="CCC0D9" w:themeFill="accent4" w:themeFillTint="66"/>
          </w:tcPr>
          <w:p w:rsidR="00D2025E" w:rsidRPr="00BC1A14" w:rsidRDefault="00D2025E" w:rsidP="00D2025E">
            <w:pPr>
              <w:rPr>
                <w:b/>
                <w:sz w:val="24"/>
                <w:szCs w:val="24"/>
              </w:rPr>
            </w:pPr>
            <w:r w:rsidRPr="00BC1A14">
              <w:rPr>
                <w:b/>
                <w:sz w:val="24"/>
                <w:szCs w:val="24"/>
              </w:rPr>
              <w:t>Safety and Injury Prevention</w:t>
            </w:r>
          </w:p>
        </w:tc>
      </w:tr>
      <w:tr w:rsidR="00D2025E" w:rsidTr="00BC1A14">
        <w:tc>
          <w:tcPr>
            <w:tcW w:w="648" w:type="dxa"/>
            <w:shd w:val="clear" w:color="auto" w:fill="F7F5F9"/>
          </w:tcPr>
          <w:p w:rsidR="00D2025E" w:rsidRPr="00BC1A14" w:rsidRDefault="00D2025E" w:rsidP="00D2025E">
            <w:pPr>
              <w:rPr>
                <w:b/>
              </w:rPr>
            </w:pPr>
          </w:p>
        </w:tc>
        <w:tc>
          <w:tcPr>
            <w:tcW w:w="10368" w:type="dxa"/>
            <w:shd w:val="clear" w:color="auto" w:fill="F7F5F9"/>
          </w:tcPr>
          <w:p w:rsidR="00D2025E" w:rsidRPr="00BC1A14" w:rsidRDefault="00D2025E" w:rsidP="00D2025E">
            <w:pPr>
              <w:rPr>
                <w:b/>
              </w:rPr>
            </w:pPr>
            <w:r w:rsidRPr="00BC1A14">
              <w:rPr>
                <w:b/>
              </w:rPr>
              <w:t>It is expected that students will:</w:t>
            </w:r>
          </w:p>
        </w:tc>
      </w:tr>
      <w:tr w:rsidR="00095897" w:rsidTr="00BC1A14">
        <w:tc>
          <w:tcPr>
            <w:tcW w:w="648" w:type="dxa"/>
            <w:shd w:val="clear" w:color="auto" w:fill="F7F5F9"/>
          </w:tcPr>
          <w:p w:rsidR="00095897" w:rsidRDefault="0099560C" w:rsidP="00095897">
            <w:r>
              <w:t>C8</w:t>
            </w:r>
          </w:p>
        </w:tc>
        <w:tc>
          <w:tcPr>
            <w:tcW w:w="10368" w:type="dxa"/>
            <w:shd w:val="clear" w:color="auto" w:fill="F7F5F9"/>
          </w:tcPr>
          <w:p w:rsidR="00095897" w:rsidRPr="00095897" w:rsidRDefault="00095897" w:rsidP="00095897">
            <w:pPr>
              <w:pStyle w:val="ListParagraph"/>
              <w:numPr>
                <w:ilvl w:val="0"/>
                <w:numId w:val="19"/>
              </w:numPr>
              <w:autoSpaceDE w:val="0"/>
              <w:autoSpaceDN w:val="0"/>
              <w:adjustRightInd w:val="0"/>
              <w:ind w:left="252" w:hanging="218"/>
              <w:rPr>
                <w:rFonts w:cs="Arial"/>
              </w:rPr>
            </w:pPr>
            <w:r w:rsidRPr="00095897">
              <w:rPr>
                <w:rFonts w:cs="Arial"/>
              </w:rPr>
              <w:t>identify safety strategies that can be used to avoid potentially</w:t>
            </w:r>
            <w:r>
              <w:rPr>
                <w:rFonts w:cs="Arial"/>
              </w:rPr>
              <w:t xml:space="preserve"> </w:t>
            </w:r>
            <w:r w:rsidRPr="00095897">
              <w:rPr>
                <w:rFonts w:cs="Arial"/>
              </w:rPr>
              <w:t>abusive or exploitative situations (e.g., personal safety rules and strategies for using the Internet, knowing and recognizing tricks and lures used by abusers, telling a trusted adult)</w:t>
            </w:r>
          </w:p>
          <w:p w:rsidR="00095897" w:rsidRPr="00095897" w:rsidRDefault="00095897" w:rsidP="00095897">
            <w:pPr>
              <w:autoSpaceDE w:val="0"/>
              <w:autoSpaceDN w:val="0"/>
              <w:adjustRightInd w:val="0"/>
              <w:ind w:left="252" w:hanging="218"/>
              <w:rPr>
                <w:rFonts w:cs="Arial"/>
              </w:rPr>
            </w:pPr>
          </w:p>
        </w:tc>
      </w:tr>
      <w:tr w:rsidR="00095897" w:rsidTr="00BC1A14">
        <w:tc>
          <w:tcPr>
            <w:tcW w:w="648" w:type="dxa"/>
            <w:shd w:val="clear" w:color="auto" w:fill="F7F5F9"/>
          </w:tcPr>
          <w:p w:rsidR="00095897" w:rsidRDefault="0099560C" w:rsidP="00095897">
            <w:r>
              <w:t>C9</w:t>
            </w:r>
          </w:p>
        </w:tc>
        <w:tc>
          <w:tcPr>
            <w:tcW w:w="10368" w:type="dxa"/>
            <w:shd w:val="clear" w:color="auto" w:fill="F7F5F9"/>
          </w:tcPr>
          <w:p w:rsidR="00095897" w:rsidRPr="00095897" w:rsidRDefault="00095897" w:rsidP="00095897">
            <w:pPr>
              <w:pStyle w:val="ListParagraph"/>
              <w:numPr>
                <w:ilvl w:val="0"/>
                <w:numId w:val="19"/>
              </w:numPr>
              <w:autoSpaceDE w:val="0"/>
              <w:autoSpaceDN w:val="0"/>
              <w:adjustRightInd w:val="0"/>
              <w:ind w:left="252" w:hanging="218"/>
              <w:rPr>
                <w:rFonts w:cs="Arial"/>
              </w:rPr>
            </w:pPr>
            <w:r w:rsidRPr="00095897">
              <w:rPr>
                <w:rFonts w:cs="Arial"/>
              </w:rPr>
              <w:t>propose strategies to avoid potentially unsafe situations on the road and in the community (e.g., recognize hazards and potential for injury, use assertive communication skills, use protective equipment, get relevant training and education)</w:t>
            </w:r>
          </w:p>
          <w:p w:rsidR="00095897" w:rsidRPr="00095897" w:rsidRDefault="00095897" w:rsidP="00095897">
            <w:pPr>
              <w:pStyle w:val="ListParagraph"/>
              <w:autoSpaceDE w:val="0"/>
              <w:autoSpaceDN w:val="0"/>
              <w:adjustRightInd w:val="0"/>
              <w:ind w:left="252" w:hanging="218"/>
              <w:rPr>
                <w:rFonts w:cs="Arial"/>
              </w:rPr>
            </w:pPr>
          </w:p>
        </w:tc>
      </w:tr>
      <w:tr w:rsidR="00D2025E" w:rsidTr="00BC1A14">
        <w:tc>
          <w:tcPr>
            <w:tcW w:w="648" w:type="dxa"/>
            <w:shd w:val="clear" w:color="auto" w:fill="CCC0D9" w:themeFill="accent4" w:themeFillTint="66"/>
          </w:tcPr>
          <w:p w:rsidR="00D2025E" w:rsidRPr="00BC1A14" w:rsidRDefault="00D2025E" w:rsidP="00D2025E">
            <w:pPr>
              <w:rPr>
                <w:b/>
                <w:sz w:val="24"/>
                <w:szCs w:val="24"/>
              </w:rPr>
            </w:pPr>
          </w:p>
        </w:tc>
        <w:tc>
          <w:tcPr>
            <w:tcW w:w="10368" w:type="dxa"/>
            <w:shd w:val="clear" w:color="auto" w:fill="CCC0D9" w:themeFill="accent4" w:themeFillTint="66"/>
          </w:tcPr>
          <w:p w:rsidR="00D2025E" w:rsidRPr="00BC1A14" w:rsidRDefault="00D2025E" w:rsidP="00D2025E">
            <w:pPr>
              <w:rPr>
                <w:b/>
                <w:sz w:val="24"/>
                <w:szCs w:val="24"/>
              </w:rPr>
            </w:pPr>
            <w:r w:rsidRPr="00BC1A14">
              <w:rPr>
                <w:b/>
                <w:sz w:val="24"/>
                <w:szCs w:val="24"/>
              </w:rPr>
              <w:t>Substance Misuse Prevention</w:t>
            </w:r>
          </w:p>
        </w:tc>
      </w:tr>
      <w:tr w:rsidR="00D2025E" w:rsidTr="00BC1A14">
        <w:tc>
          <w:tcPr>
            <w:tcW w:w="648" w:type="dxa"/>
            <w:shd w:val="clear" w:color="auto" w:fill="F7F5F9"/>
          </w:tcPr>
          <w:p w:rsidR="00D2025E" w:rsidRDefault="00D2025E" w:rsidP="00D2025E"/>
        </w:tc>
        <w:tc>
          <w:tcPr>
            <w:tcW w:w="10368" w:type="dxa"/>
            <w:shd w:val="clear" w:color="auto" w:fill="F7F5F9"/>
          </w:tcPr>
          <w:p w:rsidR="00D2025E" w:rsidRPr="00BC1A14" w:rsidRDefault="00D2025E" w:rsidP="00D2025E">
            <w:pPr>
              <w:rPr>
                <w:b/>
              </w:rPr>
            </w:pPr>
            <w:r w:rsidRPr="00BC1A14">
              <w:rPr>
                <w:b/>
              </w:rPr>
              <w:t>It is expected that students will:</w:t>
            </w:r>
          </w:p>
        </w:tc>
      </w:tr>
      <w:tr w:rsidR="00095897" w:rsidTr="00BC1A14">
        <w:tc>
          <w:tcPr>
            <w:tcW w:w="648" w:type="dxa"/>
            <w:shd w:val="clear" w:color="auto" w:fill="F7F5F9"/>
          </w:tcPr>
          <w:p w:rsidR="00095897" w:rsidRDefault="0099560C" w:rsidP="00095897">
            <w:r>
              <w:t>C10</w:t>
            </w:r>
          </w:p>
        </w:tc>
        <w:tc>
          <w:tcPr>
            <w:tcW w:w="10368" w:type="dxa"/>
            <w:shd w:val="clear" w:color="auto" w:fill="F7F5F9"/>
          </w:tcPr>
          <w:p w:rsidR="00095897" w:rsidRPr="00095897" w:rsidRDefault="00095897" w:rsidP="00095897">
            <w:pPr>
              <w:pStyle w:val="ListParagraph"/>
              <w:numPr>
                <w:ilvl w:val="0"/>
                <w:numId w:val="19"/>
              </w:numPr>
              <w:autoSpaceDE w:val="0"/>
              <w:autoSpaceDN w:val="0"/>
              <w:adjustRightInd w:val="0"/>
              <w:ind w:left="252" w:hanging="218"/>
              <w:rPr>
                <w:rFonts w:cs="Arial"/>
              </w:rPr>
            </w:pPr>
            <w:r w:rsidRPr="00095897">
              <w:rPr>
                <w:rFonts w:cs="Arial"/>
              </w:rPr>
              <w:t>analyze media and social influences related to substance misuse</w:t>
            </w:r>
          </w:p>
          <w:p w:rsidR="00095897" w:rsidRPr="00095897" w:rsidRDefault="00095897" w:rsidP="00095897">
            <w:pPr>
              <w:pStyle w:val="ListParagraph"/>
              <w:autoSpaceDE w:val="0"/>
              <w:autoSpaceDN w:val="0"/>
              <w:adjustRightInd w:val="0"/>
              <w:ind w:left="252" w:hanging="218"/>
              <w:rPr>
                <w:rFonts w:cs="Arial"/>
              </w:rPr>
            </w:pPr>
          </w:p>
        </w:tc>
      </w:tr>
      <w:tr w:rsidR="00095897" w:rsidTr="00BC1A14">
        <w:tc>
          <w:tcPr>
            <w:tcW w:w="648" w:type="dxa"/>
            <w:shd w:val="clear" w:color="auto" w:fill="F7F5F9"/>
          </w:tcPr>
          <w:p w:rsidR="00095897" w:rsidRDefault="0099560C" w:rsidP="00095897">
            <w:r>
              <w:t>C11</w:t>
            </w:r>
          </w:p>
        </w:tc>
        <w:tc>
          <w:tcPr>
            <w:tcW w:w="10368" w:type="dxa"/>
            <w:shd w:val="clear" w:color="auto" w:fill="F7F5F9"/>
          </w:tcPr>
          <w:p w:rsidR="00095897" w:rsidRPr="00095897" w:rsidRDefault="00095897" w:rsidP="00095897">
            <w:pPr>
              <w:pStyle w:val="ListParagraph"/>
              <w:numPr>
                <w:ilvl w:val="0"/>
                <w:numId w:val="19"/>
              </w:numPr>
              <w:autoSpaceDE w:val="0"/>
              <w:autoSpaceDN w:val="0"/>
              <w:adjustRightInd w:val="0"/>
              <w:ind w:left="252" w:hanging="218"/>
              <w:rPr>
                <w:rFonts w:cs="Arial"/>
              </w:rPr>
            </w:pPr>
            <w:r w:rsidRPr="00095897">
              <w:rPr>
                <w:rFonts w:cs="Arial"/>
              </w:rPr>
              <w:t>describe healthy alternatives to substance misuse (e.g., stress management, substance‐free social activities)</w:t>
            </w:r>
          </w:p>
          <w:p w:rsidR="00095897" w:rsidRPr="00095897" w:rsidRDefault="00095897" w:rsidP="00095897">
            <w:pPr>
              <w:pStyle w:val="ListParagraph"/>
              <w:autoSpaceDE w:val="0"/>
              <w:autoSpaceDN w:val="0"/>
              <w:adjustRightInd w:val="0"/>
              <w:ind w:left="252" w:hanging="218"/>
              <w:rPr>
                <w:rFonts w:cs="Arial"/>
              </w:rPr>
            </w:pPr>
          </w:p>
        </w:tc>
      </w:tr>
      <w:tr w:rsidR="00D2025E" w:rsidTr="007A7946">
        <w:tc>
          <w:tcPr>
            <w:tcW w:w="648" w:type="dxa"/>
            <w:shd w:val="clear" w:color="auto" w:fill="B8CCE4" w:themeFill="accent1" w:themeFillTint="66"/>
          </w:tcPr>
          <w:p w:rsidR="00D2025E" w:rsidRPr="00D54A73" w:rsidRDefault="00D2025E" w:rsidP="00D2025E">
            <w:pPr>
              <w:rPr>
                <w:b/>
                <w:sz w:val="32"/>
                <w:szCs w:val="32"/>
              </w:rPr>
            </w:pPr>
          </w:p>
        </w:tc>
        <w:tc>
          <w:tcPr>
            <w:tcW w:w="10368" w:type="dxa"/>
            <w:shd w:val="clear" w:color="auto" w:fill="B8CCE4" w:themeFill="accent1" w:themeFillTint="66"/>
          </w:tcPr>
          <w:p w:rsidR="00D2025E" w:rsidRPr="00D54A73" w:rsidRDefault="00D2025E" w:rsidP="00D2025E">
            <w:pPr>
              <w:rPr>
                <w:b/>
                <w:sz w:val="32"/>
                <w:szCs w:val="32"/>
              </w:rPr>
            </w:pPr>
            <w:r w:rsidRPr="00D54A73">
              <w:rPr>
                <w:b/>
                <w:sz w:val="32"/>
                <w:szCs w:val="32"/>
              </w:rPr>
              <w:t>Physical Education</w:t>
            </w:r>
          </w:p>
        </w:tc>
      </w:tr>
      <w:tr w:rsidR="00D2025E" w:rsidTr="00D54A73">
        <w:tc>
          <w:tcPr>
            <w:tcW w:w="648" w:type="dxa"/>
            <w:shd w:val="clear" w:color="auto" w:fill="FFFF9B"/>
          </w:tcPr>
          <w:p w:rsidR="00D2025E" w:rsidRPr="00D54A73" w:rsidRDefault="00D2025E" w:rsidP="00D2025E">
            <w:pPr>
              <w:rPr>
                <w:b/>
                <w:sz w:val="24"/>
                <w:szCs w:val="24"/>
              </w:rPr>
            </w:pPr>
          </w:p>
        </w:tc>
        <w:tc>
          <w:tcPr>
            <w:tcW w:w="10368" w:type="dxa"/>
            <w:shd w:val="clear" w:color="auto" w:fill="FFFF9B"/>
          </w:tcPr>
          <w:p w:rsidR="00D2025E" w:rsidRPr="00D54A73" w:rsidRDefault="00D2025E" w:rsidP="00D2025E">
            <w:pPr>
              <w:rPr>
                <w:b/>
                <w:sz w:val="24"/>
                <w:szCs w:val="24"/>
              </w:rPr>
            </w:pPr>
            <w:r w:rsidRPr="00D54A73">
              <w:rPr>
                <w:b/>
                <w:sz w:val="24"/>
                <w:szCs w:val="24"/>
              </w:rPr>
              <w:t>Active Living</w:t>
            </w:r>
          </w:p>
        </w:tc>
      </w:tr>
      <w:tr w:rsidR="00D2025E" w:rsidTr="00D54A73">
        <w:tc>
          <w:tcPr>
            <w:tcW w:w="648" w:type="dxa"/>
            <w:shd w:val="clear" w:color="auto" w:fill="FFFF9B"/>
          </w:tcPr>
          <w:p w:rsidR="00D2025E" w:rsidRPr="00D54A73" w:rsidRDefault="00D2025E" w:rsidP="00D2025E">
            <w:pPr>
              <w:rPr>
                <w:b/>
                <w:sz w:val="24"/>
                <w:szCs w:val="24"/>
              </w:rPr>
            </w:pPr>
          </w:p>
        </w:tc>
        <w:tc>
          <w:tcPr>
            <w:tcW w:w="10368" w:type="dxa"/>
            <w:shd w:val="clear" w:color="auto" w:fill="FFFF9B"/>
          </w:tcPr>
          <w:p w:rsidR="00D2025E" w:rsidRPr="00D54A73" w:rsidRDefault="00D2025E" w:rsidP="00D2025E">
            <w:pPr>
              <w:rPr>
                <w:b/>
                <w:sz w:val="24"/>
                <w:szCs w:val="24"/>
              </w:rPr>
            </w:pPr>
            <w:r w:rsidRPr="00D54A73">
              <w:rPr>
                <w:b/>
                <w:sz w:val="24"/>
                <w:szCs w:val="24"/>
              </w:rPr>
              <w:t>Knowledge</w:t>
            </w:r>
          </w:p>
        </w:tc>
      </w:tr>
      <w:tr w:rsidR="00D2025E" w:rsidTr="00D54A73">
        <w:tc>
          <w:tcPr>
            <w:tcW w:w="648" w:type="dxa"/>
            <w:shd w:val="clear" w:color="auto" w:fill="FFFFF3"/>
          </w:tcPr>
          <w:p w:rsidR="00D2025E" w:rsidRPr="00D54A73" w:rsidRDefault="00D2025E" w:rsidP="00D2025E">
            <w:pPr>
              <w:rPr>
                <w:b/>
              </w:rPr>
            </w:pPr>
          </w:p>
        </w:tc>
        <w:tc>
          <w:tcPr>
            <w:tcW w:w="10368" w:type="dxa"/>
            <w:shd w:val="clear" w:color="auto" w:fill="FFFFF3"/>
          </w:tcPr>
          <w:p w:rsidR="00D2025E" w:rsidRPr="00D54A73" w:rsidRDefault="00D2025E" w:rsidP="00D2025E">
            <w:pPr>
              <w:rPr>
                <w:b/>
              </w:rPr>
            </w:pPr>
            <w:r w:rsidRPr="00D54A73">
              <w:rPr>
                <w:b/>
              </w:rPr>
              <w:t>It is expected that students will:</w:t>
            </w:r>
          </w:p>
        </w:tc>
      </w:tr>
      <w:tr w:rsidR="0099560C" w:rsidTr="00D54A73">
        <w:tc>
          <w:tcPr>
            <w:tcW w:w="648" w:type="dxa"/>
            <w:shd w:val="clear" w:color="auto" w:fill="FFFFF3"/>
          </w:tcPr>
          <w:p w:rsidR="0099560C" w:rsidRDefault="0099560C" w:rsidP="0099560C">
            <w:r>
              <w:t>A1</w:t>
            </w:r>
          </w:p>
        </w:tc>
        <w:tc>
          <w:tcPr>
            <w:tcW w:w="10368" w:type="dxa"/>
            <w:shd w:val="clear" w:color="auto" w:fill="FFFFF3"/>
          </w:tcPr>
          <w:p w:rsidR="0099560C" w:rsidRDefault="0099560C" w:rsidP="0099560C">
            <w:pPr>
              <w:pStyle w:val="ListParagraph"/>
              <w:numPr>
                <w:ilvl w:val="0"/>
                <w:numId w:val="19"/>
              </w:numPr>
              <w:autoSpaceDE w:val="0"/>
              <w:autoSpaceDN w:val="0"/>
              <w:adjustRightInd w:val="0"/>
              <w:ind w:left="252" w:hanging="218"/>
              <w:rPr>
                <w:rFonts w:cs="Arial"/>
              </w:rPr>
            </w:pPr>
            <w:r w:rsidRPr="0099560C">
              <w:rPr>
                <w:rFonts w:cs="Arial"/>
              </w:rPr>
              <w:t>relates the effects of regular participation in physical activities to quality of life</w:t>
            </w:r>
          </w:p>
          <w:p w:rsidR="0099560C" w:rsidRPr="0099560C" w:rsidRDefault="0099560C" w:rsidP="0099560C">
            <w:pPr>
              <w:pStyle w:val="ListParagraph"/>
              <w:autoSpaceDE w:val="0"/>
              <w:autoSpaceDN w:val="0"/>
              <w:adjustRightInd w:val="0"/>
              <w:ind w:left="252"/>
              <w:rPr>
                <w:rFonts w:cs="Arial"/>
              </w:rPr>
            </w:pPr>
          </w:p>
        </w:tc>
      </w:tr>
      <w:tr w:rsidR="0099560C" w:rsidTr="00D54A73">
        <w:tc>
          <w:tcPr>
            <w:tcW w:w="648" w:type="dxa"/>
            <w:shd w:val="clear" w:color="auto" w:fill="FFFFF3"/>
          </w:tcPr>
          <w:p w:rsidR="0099560C" w:rsidRDefault="0099560C" w:rsidP="0099560C">
            <w:r>
              <w:t>A2</w:t>
            </w:r>
          </w:p>
        </w:tc>
        <w:tc>
          <w:tcPr>
            <w:tcW w:w="10368" w:type="dxa"/>
            <w:shd w:val="clear" w:color="auto" w:fill="FFFFF3"/>
          </w:tcPr>
          <w:p w:rsidR="0099560C" w:rsidRDefault="0099560C" w:rsidP="0099560C">
            <w:pPr>
              <w:pStyle w:val="ListParagraph"/>
              <w:numPr>
                <w:ilvl w:val="0"/>
                <w:numId w:val="19"/>
              </w:numPr>
              <w:autoSpaceDE w:val="0"/>
              <w:autoSpaceDN w:val="0"/>
              <w:adjustRightInd w:val="0"/>
              <w:ind w:left="252" w:hanging="218"/>
              <w:rPr>
                <w:rFonts w:cs="Arial"/>
              </w:rPr>
            </w:pPr>
            <w:r w:rsidRPr="0099560C">
              <w:rPr>
                <w:rFonts w:cs="Arial"/>
              </w:rPr>
              <w:t>analyzes the relationship between personal nutritional choices and participation in physical activities</w:t>
            </w:r>
          </w:p>
          <w:p w:rsidR="0099560C" w:rsidRPr="0099560C" w:rsidRDefault="0099560C" w:rsidP="0099560C">
            <w:pPr>
              <w:pStyle w:val="ListParagraph"/>
              <w:autoSpaceDE w:val="0"/>
              <w:autoSpaceDN w:val="0"/>
              <w:adjustRightInd w:val="0"/>
              <w:ind w:left="252"/>
              <w:rPr>
                <w:rFonts w:cs="Arial"/>
              </w:rPr>
            </w:pPr>
          </w:p>
        </w:tc>
      </w:tr>
      <w:tr w:rsidR="0099560C" w:rsidTr="00D54A73">
        <w:tc>
          <w:tcPr>
            <w:tcW w:w="648" w:type="dxa"/>
            <w:shd w:val="clear" w:color="auto" w:fill="FFFFF3"/>
          </w:tcPr>
          <w:p w:rsidR="0099560C" w:rsidRDefault="0099560C" w:rsidP="0099560C">
            <w:r>
              <w:t>A3</w:t>
            </w:r>
          </w:p>
        </w:tc>
        <w:tc>
          <w:tcPr>
            <w:tcW w:w="10368" w:type="dxa"/>
            <w:shd w:val="clear" w:color="auto" w:fill="FFFFF3"/>
          </w:tcPr>
          <w:p w:rsidR="0099560C" w:rsidRDefault="0099560C" w:rsidP="0099560C">
            <w:pPr>
              <w:pStyle w:val="ListParagraph"/>
              <w:numPr>
                <w:ilvl w:val="0"/>
                <w:numId w:val="19"/>
              </w:numPr>
              <w:autoSpaceDE w:val="0"/>
              <w:autoSpaceDN w:val="0"/>
              <w:adjustRightInd w:val="0"/>
              <w:ind w:left="252" w:hanging="218"/>
              <w:rPr>
                <w:rFonts w:cs="Arial"/>
              </w:rPr>
            </w:pPr>
            <w:r w:rsidRPr="0099560C">
              <w:rPr>
                <w:rFonts w:cs="Arial"/>
              </w:rPr>
              <w:t>assesses his/her heart rate during physical activity in relation to target heart rate zones</w:t>
            </w:r>
          </w:p>
          <w:p w:rsidR="0099560C" w:rsidRPr="0099560C" w:rsidRDefault="0099560C" w:rsidP="0099560C">
            <w:pPr>
              <w:pStyle w:val="ListParagraph"/>
              <w:autoSpaceDE w:val="0"/>
              <w:autoSpaceDN w:val="0"/>
              <w:adjustRightInd w:val="0"/>
              <w:ind w:left="252"/>
              <w:rPr>
                <w:rFonts w:cs="Arial"/>
              </w:rPr>
            </w:pPr>
          </w:p>
        </w:tc>
      </w:tr>
      <w:tr w:rsidR="0099560C" w:rsidTr="00D54A73">
        <w:tc>
          <w:tcPr>
            <w:tcW w:w="648" w:type="dxa"/>
            <w:shd w:val="clear" w:color="auto" w:fill="FFFFF3"/>
          </w:tcPr>
          <w:p w:rsidR="0099560C" w:rsidRDefault="0099560C" w:rsidP="0099560C">
            <w:r>
              <w:t>A4</w:t>
            </w:r>
          </w:p>
        </w:tc>
        <w:tc>
          <w:tcPr>
            <w:tcW w:w="10368" w:type="dxa"/>
            <w:shd w:val="clear" w:color="auto" w:fill="FFFFF3"/>
          </w:tcPr>
          <w:p w:rsidR="0099560C" w:rsidRDefault="0099560C" w:rsidP="0099560C">
            <w:pPr>
              <w:pStyle w:val="ListParagraph"/>
              <w:numPr>
                <w:ilvl w:val="0"/>
                <w:numId w:val="19"/>
              </w:numPr>
              <w:autoSpaceDE w:val="0"/>
              <w:autoSpaceDN w:val="0"/>
              <w:adjustRightInd w:val="0"/>
              <w:ind w:left="252" w:hanging="218"/>
              <w:rPr>
                <w:rFonts w:cs="Arial"/>
              </w:rPr>
            </w:pPr>
            <w:r w:rsidRPr="0099560C">
              <w:rPr>
                <w:rFonts w:cs="Arial"/>
              </w:rPr>
              <w:t>designs a plan for achieving physical activity goals</w:t>
            </w:r>
          </w:p>
          <w:p w:rsidR="0099560C" w:rsidRPr="0099560C" w:rsidRDefault="0099560C" w:rsidP="0099560C">
            <w:pPr>
              <w:pStyle w:val="ListParagraph"/>
              <w:autoSpaceDE w:val="0"/>
              <w:autoSpaceDN w:val="0"/>
              <w:adjustRightInd w:val="0"/>
              <w:ind w:left="252"/>
              <w:rPr>
                <w:rFonts w:cs="Arial"/>
              </w:rPr>
            </w:pPr>
          </w:p>
        </w:tc>
      </w:tr>
      <w:tr w:rsidR="00D2025E" w:rsidTr="00D54A73">
        <w:tc>
          <w:tcPr>
            <w:tcW w:w="648" w:type="dxa"/>
            <w:shd w:val="clear" w:color="auto" w:fill="FFFF9B"/>
          </w:tcPr>
          <w:p w:rsidR="00D2025E" w:rsidRPr="00D54A73" w:rsidRDefault="00D2025E" w:rsidP="00D2025E">
            <w:pPr>
              <w:rPr>
                <w:b/>
                <w:sz w:val="24"/>
                <w:szCs w:val="24"/>
              </w:rPr>
            </w:pPr>
          </w:p>
        </w:tc>
        <w:tc>
          <w:tcPr>
            <w:tcW w:w="10368" w:type="dxa"/>
            <w:shd w:val="clear" w:color="auto" w:fill="FFFF9B"/>
          </w:tcPr>
          <w:p w:rsidR="00D2025E" w:rsidRPr="00D54A73" w:rsidRDefault="00D2025E" w:rsidP="00D2025E">
            <w:pPr>
              <w:rPr>
                <w:b/>
                <w:sz w:val="24"/>
                <w:szCs w:val="24"/>
              </w:rPr>
            </w:pPr>
            <w:r w:rsidRPr="00D54A73">
              <w:rPr>
                <w:b/>
                <w:sz w:val="24"/>
                <w:szCs w:val="24"/>
              </w:rPr>
              <w:t>Participation</w:t>
            </w:r>
          </w:p>
        </w:tc>
      </w:tr>
      <w:tr w:rsidR="00D2025E" w:rsidTr="00D54A73">
        <w:tc>
          <w:tcPr>
            <w:tcW w:w="648" w:type="dxa"/>
            <w:shd w:val="clear" w:color="auto" w:fill="FFFFF3"/>
          </w:tcPr>
          <w:p w:rsidR="00D2025E" w:rsidRDefault="00D2025E" w:rsidP="00D2025E"/>
        </w:tc>
        <w:tc>
          <w:tcPr>
            <w:tcW w:w="10368" w:type="dxa"/>
            <w:shd w:val="clear" w:color="auto" w:fill="FFFFF3"/>
          </w:tcPr>
          <w:p w:rsidR="00D2025E" w:rsidRPr="00D54A73" w:rsidRDefault="00D2025E" w:rsidP="00D2025E">
            <w:pPr>
              <w:rPr>
                <w:b/>
              </w:rPr>
            </w:pPr>
            <w:r w:rsidRPr="00D54A73">
              <w:rPr>
                <w:b/>
              </w:rPr>
              <w:t>It is expected that students will:</w:t>
            </w:r>
          </w:p>
        </w:tc>
      </w:tr>
      <w:tr w:rsidR="00D2025E" w:rsidTr="00D54A73">
        <w:tc>
          <w:tcPr>
            <w:tcW w:w="648" w:type="dxa"/>
            <w:shd w:val="clear" w:color="auto" w:fill="FFFFF3"/>
          </w:tcPr>
          <w:p w:rsidR="00D2025E" w:rsidRDefault="00D2025E" w:rsidP="00D2025E">
            <w:r>
              <w:t>A5</w:t>
            </w:r>
          </w:p>
        </w:tc>
        <w:tc>
          <w:tcPr>
            <w:tcW w:w="10368" w:type="dxa"/>
            <w:shd w:val="clear" w:color="auto" w:fill="FFFFF3"/>
          </w:tcPr>
          <w:p w:rsidR="00D2025E" w:rsidRPr="0099560C" w:rsidRDefault="0099560C" w:rsidP="00D2025E">
            <w:pPr>
              <w:pStyle w:val="ListParagraph"/>
              <w:numPr>
                <w:ilvl w:val="0"/>
                <w:numId w:val="9"/>
              </w:numPr>
              <w:ind w:left="252" w:hanging="270"/>
            </w:pPr>
            <w:r w:rsidRPr="0099560C">
              <w:rPr>
                <w:rFonts w:cs="Arial"/>
              </w:rPr>
              <w:t>participates daily in a variety of moderate to vigorous physical activities</w:t>
            </w:r>
          </w:p>
          <w:p w:rsidR="0099560C" w:rsidRPr="0099560C" w:rsidRDefault="0099560C" w:rsidP="0099560C">
            <w:pPr>
              <w:pStyle w:val="ListParagraph"/>
              <w:ind w:left="252"/>
            </w:pPr>
          </w:p>
        </w:tc>
      </w:tr>
      <w:tr w:rsidR="00D2025E" w:rsidTr="00D54A73">
        <w:tc>
          <w:tcPr>
            <w:tcW w:w="648" w:type="dxa"/>
            <w:shd w:val="clear" w:color="auto" w:fill="FFFF9B"/>
          </w:tcPr>
          <w:p w:rsidR="00D2025E" w:rsidRPr="00D54A73" w:rsidRDefault="00D2025E" w:rsidP="00D2025E">
            <w:pPr>
              <w:rPr>
                <w:b/>
                <w:sz w:val="24"/>
                <w:szCs w:val="24"/>
              </w:rPr>
            </w:pPr>
          </w:p>
        </w:tc>
        <w:tc>
          <w:tcPr>
            <w:tcW w:w="10368" w:type="dxa"/>
            <w:shd w:val="clear" w:color="auto" w:fill="FFFF9B"/>
          </w:tcPr>
          <w:p w:rsidR="00D2025E" w:rsidRPr="00D54A73" w:rsidRDefault="00D2025E" w:rsidP="00D2025E">
            <w:pPr>
              <w:rPr>
                <w:b/>
                <w:sz w:val="24"/>
                <w:szCs w:val="24"/>
              </w:rPr>
            </w:pPr>
            <w:r w:rsidRPr="00D54A73">
              <w:rPr>
                <w:b/>
                <w:sz w:val="24"/>
                <w:szCs w:val="24"/>
              </w:rPr>
              <w:t>Movement Skills</w:t>
            </w:r>
          </w:p>
        </w:tc>
      </w:tr>
      <w:tr w:rsidR="00D2025E" w:rsidTr="00D54A73">
        <w:tc>
          <w:tcPr>
            <w:tcW w:w="648" w:type="dxa"/>
            <w:shd w:val="clear" w:color="auto" w:fill="FFFFF3"/>
          </w:tcPr>
          <w:p w:rsidR="00D2025E" w:rsidRDefault="00D2025E" w:rsidP="00D2025E"/>
        </w:tc>
        <w:tc>
          <w:tcPr>
            <w:tcW w:w="10368" w:type="dxa"/>
            <w:shd w:val="clear" w:color="auto" w:fill="FFFFF3"/>
          </w:tcPr>
          <w:p w:rsidR="00D2025E" w:rsidRPr="00D54A73" w:rsidRDefault="00D2025E" w:rsidP="00D2025E">
            <w:pPr>
              <w:rPr>
                <w:b/>
              </w:rPr>
            </w:pPr>
            <w:r w:rsidRPr="00D54A73">
              <w:rPr>
                <w:b/>
              </w:rPr>
              <w:t>It is expected that students will:</w:t>
            </w:r>
          </w:p>
        </w:tc>
      </w:tr>
      <w:tr w:rsidR="0099560C" w:rsidTr="00D54A73">
        <w:tc>
          <w:tcPr>
            <w:tcW w:w="648" w:type="dxa"/>
            <w:shd w:val="clear" w:color="auto" w:fill="FFFFF3"/>
          </w:tcPr>
          <w:p w:rsidR="0099560C" w:rsidRDefault="0099560C" w:rsidP="0099560C">
            <w:r>
              <w:t>B1</w:t>
            </w:r>
          </w:p>
        </w:tc>
        <w:tc>
          <w:tcPr>
            <w:tcW w:w="10368" w:type="dxa"/>
            <w:shd w:val="clear" w:color="auto" w:fill="FFFFF3"/>
          </w:tcPr>
          <w:p w:rsidR="0099560C" w:rsidRDefault="0099560C" w:rsidP="0099560C">
            <w:pPr>
              <w:pStyle w:val="ListParagraph"/>
              <w:numPr>
                <w:ilvl w:val="0"/>
                <w:numId w:val="19"/>
              </w:numPr>
              <w:autoSpaceDE w:val="0"/>
              <w:autoSpaceDN w:val="0"/>
              <w:adjustRightInd w:val="0"/>
              <w:ind w:left="176" w:hanging="142"/>
              <w:rPr>
                <w:rFonts w:cs="Arial"/>
              </w:rPr>
            </w:pPr>
            <w:r w:rsidRPr="0099560C">
              <w:rPr>
                <w:rFonts w:cs="Arial"/>
              </w:rPr>
              <w:t>applies learned movement skills in new and unfamiliar physical activities</w:t>
            </w:r>
          </w:p>
          <w:p w:rsidR="0099560C" w:rsidRPr="0099560C" w:rsidRDefault="0099560C" w:rsidP="0099560C">
            <w:pPr>
              <w:pStyle w:val="ListParagraph"/>
              <w:autoSpaceDE w:val="0"/>
              <w:autoSpaceDN w:val="0"/>
              <w:adjustRightInd w:val="0"/>
              <w:ind w:left="176"/>
              <w:rPr>
                <w:rFonts w:cs="Arial"/>
              </w:rPr>
            </w:pPr>
          </w:p>
        </w:tc>
      </w:tr>
      <w:tr w:rsidR="0099560C" w:rsidTr="00D54A73">
        <w:tc>
          <w:tcPr>
            <w:tcW w:w="648" w:type="dxa"/>
            <w:shd w:val="clear" w:color="auto" w:fill="FFFFF3"/>
          </w:tcPr>
          <w:p w:rsidR="0099560C" w:rsidRDefault="0099560C" w:rsidP="0099560C">
            <w:r>
              <w:t>B2</w:t>
            </w:r>
          </w:p>
        </w:tc>
        <w:tc>
          <w:tcPr>
            <w:tcW w:w="10368" w:type="dxa"/>
            <w:shd w:val="clear" w:color="auto" w:fill="FFFFF3"/>
          </w:tcPr>
          <w:p w:rsidR="0099560C" w:rsidRDefault="0099560C" w:rsidP="0099560C">
            <w:pPr>
              <w:pStyle w:val="ListParagraph"/>
              <w:numPr>
                <w:ilvl w:val="0"/>
                <w:numId w:val="19"/>
              </w:numPr>
              <w:autoSpaceDE w:val="0"/>
              <w:autoSpaceDN w:val="0"/>
              <w:adjustRightInd w:val="0"/>
              <w:ind w:left="176" w:hanging="142"/>
              <w:rPr>
                <w:rFonts w:cs="Arial"/>
              </w:rPr>
            </w:pPr>
            <w:r w:rsidRPr="0099560C">
              <w:rPr>
                <w:rFonts w:cs="Arial"/>
              </w:rPr>
              <w:t>demonstrates proper technique to send and receive objects with accuracy, distance and control</w:t>
            </w:r>
          </w:p>
          <w:p w:rsidR="0099560C" w:rsidRPr="0099560C" w:rsidRDefault="0099560C" w:rsidP="0099560C">
            <w:pPr>
              <w:pStyle w:val="ListParagraph"/>
              <w:autoSpaceDE w:val="0"/>
              <w:autoSpaceDN w:val="0"/>
              <w:adjustRightInd w:val="0"/>
              <w:ind w:left="176"/>
              <w:rPr>
                <w:rFonts w:cs="Arial"/>
              </w:rPr>
            </w:pPr>
          </w:p>
        </w:tc>
      </w:tr>
      <w:tr w:rsidR="0099560C" w:rsidTr="00D54A73">
        <w:tc>
          <w:tcPr>
            <w:tcW w:w="648" w:type="dxa"/>
            <w:shd w:val="clear" w:color="auto" w:fill="FFFFF3"/>
          </w:tcPr>
          <w:p w:rsidR="0099560C" w:rsidRDefault="0099560C" w:rsidP="0099560C">
            <w:r>
              <w:t>B3</w:t>
            </w:r>
          </w:p>
        </w:tc>
        <w:tc>
          <w:tcPr>
            <w:tcW w:w="10368" w:type="dxa"/>
            <w:shd w:val="clear" w:color="auto" w:fill="FFFFF3"/>
          </w:tcPr>
          <w:p w:rsidR="0099560C" w:rsidRDefault="0099560C" w:rsidP="0099560C">
            <w:pPr>
              <w:pStyle w:val="ListParagraph"/>
              <w:numPr>
                <w:ilvl w:val="0"/>
                <w:numId w:val="19"/>
              </w:numPr>
              <w:autoSpaceDE w:val="0"/>
              <w:autoSpaceDN w:val="0"/>
              <w:adjustRightInd w:val="0"/>
              <w:ind w:left="176" w:hanging="142"/>
              <w:rPr>
                <w:rFonts w:cs="Arial"/>
              </w:rPr>
            </w:pPr>
            <w:r w:rsidRPr="0099560C">
              <w:rPr>
                <w:rFonts w:cs="Arial"/>
              </w:rPr>
              <w:t xml:space="preserve">performs </w:t>
            </w:r>
            <w:proofErr w:type="spellStart"/>
            <w:r w:rsidRPr="0099560C">
              <w:rPr>
                <w:rFonts w:cs="Arial"/>
              </w:rPr>
              <w:t>nonlocomotor</w:t>
            </w:r>
            <w:proofErr w:type="spellEnd"/>
            <w:r w:rsidRPr="0099560C">
              <w:rPr>
                <w:rFonts w:cs="Arial"/>
              </w:rPr>
              <w:t xml:space="preserve">, </w:t>
            </w:r>
            <w:proofErr w:type="spellStart"/>
            <w:r w:rsidRPr="0099560C">
              <w:rPr>
                <w:rFonts w:cs="Arial"/>
              </w:rPr>
              <w:t>locomotor</w:t>
            </w:r>
            <w:proofErr w:type="spellEnd"/>
            <w:r w:rsidRPr="0099560C">
              <w:rPr>
                <w:rFonts w:cs="Arial"/>
              </w:rPr>
              <w:t xml:space="preserve"> and manipulative movement sequences effectively</w:t>
            </w:r>
          </w:p>
          <w:p w:rsidR="0099560C" w:rsidRPr="0099560C" w:rsidRDefault="0099560C" w:rsidP="0099560C">
            <w:pPr>
              <w:pStyle w:val="ListParagraph"/>
              <w:autoSpaceDE w:val="0"/>
              <w:autoSpaceDN w:val="0"/>
              <w:adjustRightInd w:val="0"/>
              <w:ind w:left="176"/>
              <w:rPr>
                <w:rFonts w:cs="Arial"/>
              </w:rPr>
            </w:pPr>
          </w:p>
        </w:tc>
      </w:tr>
      <w:tr w:rsidR="00D2025E" w:rsidTr="00D54A73">
        <w:tc>
          <w:tcPr>
            <w:tcW w:w="648" w:type="dxa"/>
            <w:shd w:val="clear" w:color="auto" w:fill="FFFF9B"/>
          </w:tcPr>
          <w:p w:rsidR="00D2025E" w:rsidRPr="00D54A73" w:rsidRDefault="00D2025E" w:rsidP="00D2025E">
            <w:pPr>
              <w:rPr>
                <w:b/>
                <w:sz w:val="24"/>
                <w:szCs w:val="24"/>
              </w:rPr>
            </w:pPr>
          </w:p>
        </w:tc>
        <w:tc>
          <w:tcPr>
            <w:tcW w:w="10368" w:type="dxa"/>
            <w:shd w:val="clear" w:color="auto" w:fill="FFFF9B"/>
          </w:tcPr>
          <w:p w:rsidR="00D2025E" w:rsidRPr="00D54A73" w:rsidRDefault="00D2025E" w:rsidP="00D2025E">
            <w:pPr>
              <w:rPr>
                <w:b/>
                <w:sz w:val="24"/>
                <w:szCs w:val="24"/>
              </w:rPr>
            </w:pPr>
            <w:r w:rsidRPr="00D54A73">
              <w:rPr>
                <w:b/>
                <w:sz w:val="24"/>
                <w:szCs w:val="24"/>
              </w:rPr>
              <w:t>Safety, Fair Play, and Leadership</w:t>
            </w:r>
          </w:p>
        </w:tc>
      </w:tr>
      <w:tr w:rsidR="00D2025E" w:rsidTr="007A7946">
        <w:tc>
          <w:tcPr>
            <w:tcW w:w="648" w:type="dxa"/>
            <w:shd w:val="clear" w:color="auto" w:fill="FFFFF3"/>
          </w:tcPr>
          <w:p w:rsidR="00D2025E" w:rsidRPr="00D54A73" w:rsidRDefault="00D2025E" w:rsidP="00D2025E">
            <w:pPr>
              <w:rPr>
                <w:b/>
                <w:sz w:val="24"/>
                <w:szCs w:val="24"/>
              </w:rPr>
            </w:pPr>
          </w:p>
        </w:tc>
        <w:tc>
          <w:tcPr>
            <w:tcW w:w="10368" w:type="dxa"/>
            <w:shd w:val="clear" w:color="auto" w:fill="FFFFF3"/>
          </w:tcPr>
          <w:p w:rsidR="00D2025E" w:rsidRPr="00D54A73" w:rsidRDefault="00D2025E" w:rsidP="00D2025E">
            <w:pPr>
              <w:rPr>
                <w:b/>
                <w:sz w:val="24"/>
                <w:szCs w:val="24"/>
              </w:rPr>
            </w:pPr>
            <w:r w:rsidRPr="00D54A73">
              <w:rPr>
                <w:b/>
              </w:rPr>
              <w:t>It is expected that students will:</w:t>
            </w:r>
          </w:p>
        </w:tc>
      </w:tr>
      <w:tr w:rsidR="0099560C" w:rsidTr="00D54A73">
        <w:tc>
          <w:tcPr>
            <w:tcW w:w="648" w:type="dxa"/>
            <w:shd w:val="clear" w:color="auto" w:fill="FFFFF3"/>
          </w:tcPr>
          <w:p w:rsidR="0099560C" w:rsidRDefault="0099560C" w:rsidP="0099560C">
            <w:r>
              <w:t>C1</w:t>
            </w:r>
          </w:p>
        </w:tc>
        <w:tc>
          <w:tcPr>
            <w:tcW w:w="10368" w:type="dxa"/>
            <w:shd w:val="clear" w:color="auto" w:fill="FFFFF3"/>
          </w:tcPr>
          <w:p w:rsidR="0099560C" w:rsidRDefault="0099560C" w:rsidP="0099560C">
            <w:pPr>
              <w:pStyle w:val="ListParagraph"/>
              <w:numPr>
                <w:ilvl w:val="0"/>
                <w:numId w:val="19"/>
              </w:numPr>
              <w:autoSpaceDE w:val="0"/>
              <w:autoSpaceDN w:val="0"/>
              <w:adjustRightInd w:val="0"/>
              <w:ind w:left="252" w:hanging="252"/>
              <w:rPr>
                <w:rFonts w:cs="Arial"/>
              </w:rPr>
            </w:pPr>
            <w:r w:rsidRPr="0099560C">
              <w:rPr>
                <w:rFonts w:cs="Arial"/>
              </w:rPr>
              <w:t>applies safe procedures for specific physical activities</w:t>
            </w:r>
          </w:p>
          <w:p w:rsidR="0099560C" w:rsidRPr="0099560C" w:rsidRDefault="0099560C" w:rsidP="0099560C">
            <w:pPr>
              <w:pStyle w:val="ListParagraph"/>
              <w:autoSpaceDE w:val="0"/>
              <w:autoSpaceDN w:val="0"/>
              <w:adjustRightInd w:val="0"/>
              <w:ind w:left="252"/>
              <w:rPr>
                <w:rFonts w:cs="Arial"/>
              </w:rPr>
            </w:pPr>
          </w:p>
        </w:tc>
      </w:tr>
      <w:tr w:rsidR="0099560C" w:rsidTr="00D54A73">
        <w:tc>
          <w:tcPr>
            <w:tcW w:w="648" w:type="dxa"/>
            <w:shd w:val="clear" w:color="auto" w:fill="FFFFF3"/>
          </w:tcPr>
          <w:p w:rsidR="0099560C" w:rsidRDefault="0099560C" w:rsidP="0099560C">
            <w:r>
              <w:t>C2</w:t>
            </w:r>
          </w:p>
        </w:tc>
        <w:tc>
          <w:tcPr>
            <w:tcW w:w="10368" w:type="dxa"/>
            <w:shd w:val="clear" w:color="auto" w:fill="FFFFF3"/>
          </w:tcPr>
          <w:p w:rsidR="0099560C" w:rsidRDefault="0099560C" w:rsidP="0099560C">
            <w:pPr>
              <w:pStyle w:val="ListParagraph"/>
              <w:numPr>
                <w:ilvl w:val="0"/>
                <w:numId w:val="19"/>
              </w:numPr>
              <w:autoSpaceDE w:val="0"/>
              <w:autoSpaceDN w:val="0"/>
              <w:adjustRightInd w:val="0"/>
              <w:ind w:left="252" w:hanging="252"/>
              <w:rPr>
                <w:rFonts w:cs="Arial"/>
              </w:rPr>
            </w:pPr>
            <w:r w:rsidRPr="0099560C">
              <w:rPr>
                <w:rFonts w:cs="Arial"/>
              </w:rPr>
              <w:t>models fair play in all aspects of physical activity</w:t>
            </w:r>
          </w:p>
          <w:p w:rsidR="0099560C" w:rsidRPr="0099560C" w:rsidRDefault="0099560C" w:rsidP="0099560C">
            <w:pPr>
              <w:pStyle w:val="ListParagraph"/>
              <w:autoSpaceDE w:val="0"/>
              <w:autoSpaceDN w:val="0"/>
              <w:adjustRightInd w:val="0"/>
              <w:ind w:left="252"/>
              <w:rPr>
                <w:rFonts w:cs="Arial"/>
              </w:rPr>
            </w:pPr>
          </w:p>
        </w:tc>
      </w:tr>
      <w:tr w:rsidR="0099560C" w:rsidTr="00D54A73">
        <w:tc>
          <w:tcPr>
            <w:tcW w:w="648" w:type="dxa"/>
            <w:shd w:val="clear" w:color="auto" w:fill="FFFFF3"/>
          </w:tcPr>
          <w:p w:rsidR="0099560C" w:rsidRDefault="0099560C" w:rsidP="0099560C">
            <w:r>
              <w:t>C3</w:t>
            </w:r>
          </w:p>
        </w:tc>
        <w:tc>
          <w:tcPr>
            <w:tcW w:w="10368" w:type="dxa"/>
            <w:shd w:val="clear" w:color="auto" w:fill="FFFFF3"/>
          </w:tcPr>
          <w:p w:rsidR="0099560C" w:rsidRDefault="0099560C" w:rsidP="0099560C">
            <w:pPr>
              <w:pStyle w:val="ListParagraph"/>
              <w:numPr>
                <w:ilvl w:val="0"/>
                <w:numId w:val="19"/>
              </w:numPr>
              <w:autoSpaceDE w:val="0"/>
              <w:autoSpaceDN w:val="0"/>
              <w:adjustRightInd w:val="0"/>
              <w:ind w:left="252" w:hanging="252"/>
              <w:rPr>
                <w:rFonts w:cs="Arial"/>
              </w:rPr>
            </w:pPr>
            <w:r w:rsidRPr="0099560C">
              <w:rPr>
                <w:rFonts w:cs="Arial"/>
              </w:rPr>
              <w:t>models leadership in creating a positive climate for physical activity</w:t>
            </w:r>
          </w:p>
          <w:p w:rsidR="0099560C" w:rsidRPr="0099560C" w:rsidRDefault="0099560C" w:rsidP="0099560C">
            <w:pPr>
              <w:pStyle w:val="ListParagraph"/>
              <w:autoSpaceDE w:val="0"/>
              <w:autoSpaceDN w:val="0"/>
              <w:adjustRightInd w:val="0"/>
              <w:ind w:left="252"/>
              <w:rPr>
                <w:rFonts w:cs="Arial"/>
              </w:rPr>
            </w:pPr>
          </w:p>
        </w:tc>
      </w:tr>
      <w:tr w:rsidR="00D2025E" w:rsidTr="00E7293F">
        <w:tc>
          <w:tcPr>
            <w:tcW w:w="648" w:type="dxa"/>
            <w:shd w:val="clear" w:color="auto" w:fill="B8CCE4" w:themeFill="accent1" w:themeFillTint="66"/>
          </w:tcPr>
          <w:p w:rsidR="00D2025E" w:rsidRPr="00E7293F" w:rsidRDefault="00D2025E" w:rsidP="00D2025E">
            <w:pPr>
              <w:rPr>
                <w:b/>
                <w:sz w:val="32"/>
                <w:szCs w:val="32"/>
              </w:rPr>
            </w:pPr>
          </w:p>
        </w:tc>
        <w:tc>
          <w:tcPr>
            <w:tcW w:w="10368" w:type="dxa"/>
            <w:shd w:val="clear" w:color="auto" w:fill="B8CCE4" w:themeFill="accent1" w:themeFillTint="66"/>
          </w:tcPr>
          <w:p w:rsidR="00D2025E" w:rsidRPr="00E7293F" w:rsidRDefault="00D2025E" w:rsidP="00D2025E">
            <w:pPr>
              <w:rPr>
                <w:b/>
                <w:sz w:val="32"/>
                <w:szCs w:val="32"/>
              </w:rPr>
            </w:pPr>
            <w:r w:rsidRPr="00E7293F">
              <w:rPr>
                <w:b/>
                <w:sz w:val="32"/>
                <w:szCs w:val="32"/>
              </w:rPr>
              <w:t>Fine Arts</w:t>
            </w:r>
          </w:p>
        </w:tc>
      </w:tr>
      <w:tr w:rsidR="00D2025E" w:rsidTr="00B47F6F">
        <w:tc>
          <w:tcPr>
            <w:tcW w:w="648" w:type="dxa"/>
            <w:shd w:val="clear" w:color="auto" w:fill="66FF99"/>
          </w:tcPr>
          <w:p w:rsidR="00D2025E" w:rsidRPr="00E7293F" w:rsidRDefault="00D2025E" w:rsidP="00D2025E">
            <w:pPr>
              <w:rPr>
                <w:b/>
                <w:sz w:val="28"/>
                <w:szCs w:val="28"/>
              </w:rPr>
            </w:pPr>
          </w:p>
        </w:tc>
        <w:tc>
          <w:tcPr>
            <w:tcW w:w="10368" w:type="dxa"/>
            <w:shd w:val="clear" w:color="auto" w:fill="66FF99"/>
          </w:tcPr>
          <w:p w:rsidR="00D2025E" w:rsidRPr="00E7293F" w:rsidRDefault="00D2025E" w:rsidP="00D2025E">
            <w:pPr>
              <w:rPr>
                <w:b/>
                <w:sz w:val="28"/>
                <w:szCs w:val="28"/>
              </w:rPr>
            </w:pPr>
            <w:r w:rsidRPr="00E7293F">
              <w:rPr>
                <w:b/>
                <w:sz w:val="28"/>
                <w:szCs w:val="28"/>
              </w:rPr>
              <w:t>Dance</w:t>
            </w:r>
          </w:p>
        </w:tc>
      </w:tr>
      <w:tr w:rsidR="00D2025E" w:rsidTr="00B47F6F">
        <w:tc>
          <w:tcPr>
            <w:tcW w:w="648" w:type="dxa"/>
            <w:shd w:val="clear" w:color="auto" w:fill="66FF99"/>
          </w:tcPr>
          <w:p w:rsidR="00D2025E" w:rsidRPr="00E7293F" w:rsidRDefault="00D2025E" w:rsidP="00D2025E">
            <w:pPr>
              <w:rPr>
                <w:b/>
              </w:rPr>
            </w:pPr>
          </w:p>
        </w:tc>
        <w:tc>
          <w:tcPr>
            <w:tcW w:w="10368" w:type="dxa"/>
            <w:shd w:val="clear" w:color="auto" w:fill="66FF99"/>
          </w:tcPr>
          <w:p w:rsidR="00D2025E" w:rsidRPr="00E7293F" w:rsidRDefault="00D2025E" w:rsidP="00D2025E">
            <w:pPr>
              <w:rPr>
                <w:b/>
                <w:sz w:val="24"/>
                <w:szCs w:val="24"/>
              </w:rPr>
            </w:pPr>
            <w:r w:rsidRPr="00E7293F">
              <w:rPr>
                <w:b/>
                <w:sz w:val="24"/>
                <w:szCs w:val="24"/>
              </w:rPr>
              <w:t>Creating Dance</w:t>
            </w:r>
          </w:p>
        </w:tc>
      </w:tr>
      <w:tr w:rsidR="00D2025E" w:rsidTr="0091441F">
        <w:tc>
          <w:tcPr>
            <w:tcW w:w="648" w:type="dxa"/>
            <w:shd w:val="clear" w:color="auto" w:fill="E5FFEE"/>
          </w:tcPr>
          <w:p w:rsidR="00D2025E" w:rsidRPr="00E7293F" w:rsidRDefault="00D2025E" w:rsidP="00D2025E">
            <w:pPr>
              <w:rPr>
                <w:b/>
              </w:rPr>
            </w:pPr>
          </w:p>
        </w:tc>
        <w:tc>
          <w:tcPr>
            <w:tcW w:w="10368" w:type="dxa"/>
            <w:shd w:val="clear" w:color="auto" w:fill="E5FFEE"/>
          </w:tcPr>
          <w:p w:rsidR="00D2025E" w:rsidRPr="00E7293F" w:rsidRDefault="00D2025E" w:rsidP="00D2025E">
            <w:pPr>
              <w:rPr>
                <w:b/>
              </w:rPr>
            </w:pPr>
            <w:r w:rsidRPr="00E7293F">
              <w:rPr>
                <w:b/>
              </w:rPr>
              <w:t>It is expected that students will:</w:t>
            </w:r>
          </w:p>
        </w:tc>
      </w:tr>
      <w:tr w:rsidR="00D2025E" w:rsidTr="0091441F">
        <w:tc>
          <w:tcPr>
            <w:tcW w:w="648" w:type="dxa"/>
            <w:shd w:val="clear" w:color="auto" w:fill="E5FFEE"/>
          </w:tcPr>
          <w:p w:rsidR="00D2025E" w:rsidRDefault="00D2025E" w:rsidP="00D2025E">
            <w:r>
              <w:t>A1</w:t>
            </w:r>
          </w:p>
        </w:tc>
        <w:tc>
          <w:tcPr>
            <w:tcW w:w="10368" w:type="dxa"/>
            <w:shd w:val="clear" w:color="auto" w:fill="E5FFEE"/>
          </w:tcPr>
          <w:p w:rsidR="00D2025E" w:rsidRDefault="001D3D80" w:rsidP="00D2025E">
            <w:pPr>
              <w:pStyle w:val="ListParagraph"/>
              <w:numPr>
                <w:ilvl w:val="0"/>
                <w:numId w:val="9"/>
              </w:numPr>
              <w:ind w:left="252" w:hanging="252"/>
            </w:pPr>
            <w:r>
              <w:t>create movement in response to a variety of sounds, music, images, and feelings</w:t>
            </w:r>
          </w:p>
          <w:p w:rsidR="001D3D80" w:rsidRDefault="001D3D80" w:rsidP="001D3D80">
            <w:pPr>
              <w:pStyle w:val="ListParagraph"/>
              <w:ind w:left="252"/>
            </w:pPr>
          </w:p>
        </w:tc>
      </w:tr>
      <w:tr w:rsidR="00D2025E" w:rsidTr="0091441F">
        <w:tc>
          <w:tcPr>
            <w:tcW w:w="648" w:type="dxa"/>
            <w:shd w:val="clear" w:color="auto" w:fill="E5FFEE"/>
          </w:tcPr>
          <w:p w:rsidR="00D2025E" w:rsidRDefault="00D2025E" w:rsidP="00D2025E">
            <w:r>
              <w:t>A2</w:t>
            </w:r>
          </w:p>
        </w:tc>
        <w:tc>
          <w:tcPr>
            <w:tcW w:w="10368" w:type="dxa"/>
            <w:shd w:val="clear" w:color="auto" w:fill="E5FFEE"/>
          </w:tcPr>
          <w:p w:rsidR="00D2025E" w:rsidRDefault="001D3D80" w:rsidP="00D2025E">
            <w:pPr>
              <w:pStyle w:val="ListParagraph"/>
              <w:numPr>
                <w:ilvl w:val="0"/>
                <w:numId w:val="9"/>
              </w:numPr>
              <w:ind w:left="252" w:hanging="252"/>
            </w:pPr>
            <w:r>
              <w:t>create movement sequences using pattern and narrative choreographic forms, individually and with others</w:t>
            </w:r>
          </w:p>
          <w:p w:rsidR="001D3D80" w:rsidRDefault="001D3D80" w:rsidP="001D3D80">
            <w:pPr>
              <w:pStyle w:val="ListParagraph"/>
              <w:ind w:left="252"/>
            </w:pPr>
          </w:p>
        </w:tc>
      </w:tr>
      <w:tr w:rsidR="00D2025E" w:rsidTr="0091441F">
        <w:tc>
          <w:tcPr>
            <w:tcW w:w="648" w:type="dxa"/>
            <w:shd w:val="clear" w:color="auto" w:fill="E5FFEE"/>
          </w:tcPr>
          <w:p w:rsidR="00D2025E" w:rsidRDefault="00D2025E" w:rsidP="00D2025E">
            <w:r>
              <w:t>A3</w:t>
            </w:r>
          </w:p>
        </w:tc>
        <w:tc>
          <w:tcPr>
            <w:tcW w:w="10368" w:type="dxa"/>
            <w:shd w:val="clear" w:color="auto" w:fill="E5FFEE"/>
          </w:tcPr>
          <w:p w:rsidR="00D2025E" w:rsidRDefault="001D3D80" w:rsidP="00D2025E">
            <w:pPr>
              <w:pStyle w:val="ListParagraph"/>
              <w:numPr>
                <w:ilvl w:val="0"/>
                <w:numId w:val="9"/>
              </w:numPr>
              <w:ind w:left="252" w:hanging="252"/>
            </w:pPr>
            <w:r>
              <w:t>apply the creative process — with emphasis on refining and reflecting — to choreograph dance</w:t>
            </w:r>
          </w:p>
          <w:p w:rsidR="001D3D80" w:rsidRDefault="001D3D80" w:rsidP="001D3D80">
            <w:pPr>
              <w:pStyle w:val="ListParagraph"/>
              <w:ind w:left="252"/>
            </w:pPr>
          </w:p>
        </w:tc>
      </w:tr>
      <w:tr w:rsidR="00D2025E" w:rsidTr="00B47F6F">
        <w:tc>
          <w:tcPr>
            <w:tcW w:w="648" w:type="dxa"/>
            <w:shd w:val="clear" w:color="auto" w:fill="66FF99"/>
          </w:tcPr>
          <w:p w:rsidR="00D2025E" w:rsidRDefault="00D2025E" w:rsidP="00D2025E"/>
        </w:tc>
        <w:tc>
          <w:tcPr>
            <w:tcW w:w="10368" w:type="dxa"/>
            <w:shd w:val="clear" w:color="auto" w:fill="66FF99"/>
          </w:tcPr>
          <w:p w:rsidR="00D2025E" w:rsidRPr="00E7293F" w:rsidRDefault="00D2025E" w:rsidP="00D2025E">
            <w:pPr>
              <w:rPr>
                <w:b/>
                <w:sz w:val="24"/>
                <w:szCs w:val="24"/>
              </w:rPr>
            </w:pPr>
            <w:r w:rsidRPr="00E7293F">
              <w:rPr>
                <w:b/>
                <w:sz w:val="24"/>
                <w:szCs w:val="24"/>
              </w:rPr>
              <w:t>Elements of Dance</w:t>
            </w:r>
          </w:p>
        </w:tc>
      </w:tr>
      <w:tr w:rsidR="00D2025E" w:rsidTr="0091441F">
        <w:tc>
          <w:tcPr>
            <w:tcW w:w="648" w:type="dxa"/>
            <w:shd w:val="clear" w:color="auto" w:fill="E5FFEE"/>
          </w:tcPr>
          <w:p w:rsidR="00D2025E" w:rsidRDefault="00D2025E" w:rsidP="00D2025E">
            <w:r>
              <w:t>B1</w:t>
            </w:r>
          </w:p>
        </w:tc>
        <w:tc>
          <w:tcPr>
            <w:tcW w:w="10368" w:type="dxa"/>
            <w:shd w:val="clear" w:color="auto" w:fill="E5FFEE"/>
          </w:tcPr>
          <w:p w:rsidR="00D2025E" w:rsidRDefault="001D3D80" w:rsidP="00D2025E">
            <w:pPr>
              <w:pStyle w:val="ListParagraph"/>
              <w:numPr>
                <w:ilvl w:val="0"/>
                <w:numId w:val="9"/>
              </w:numPr>
              <w:ind w:left="252" w:hanging="252"/>
            </w:pPr>
            <w:r>
              <w:t>use the elements of movement in a variety of combinations</w:t>
            </w:r>
          </w:p>
          <w:p w:rsidR="001D3D80" w:rsidRDefault="001D3D80" w:rsidP="001D3D80">
            <w:pPr>
              <w:pStyle w:val="ListParagraph"/>
              <w:ind w:left="252"/>
            </w:pPr>
          </w:p>
        </w:tc>
      </w:tr>
      <w:tr w:rsidR="00D2025E" w:rsidTr="0091441F">
        <w:tc>
          <w:tcPr>
            <w:tcW w:w="648" w:type="dxa"/>
            <w:shd w:val="clear" w:color="auto" w:fill="E5FFEE"/>
          </w:tcPr>
          <w:p w:rsidR="00D2025E" w:rsidRDefault="00D2025E" w:rsidP="00D2025E">
            <w:r>
              <w:t>B2</w:t>
            </w:r>
          </w:p>
        </w:tc>
        <w:tc>
          <w:tcPr>
            <w:tcW w:w="10368" w:type="dxa"/>
            <w:shd w:val="clear" w:color="auto" w:fill="E5FFEE"/>
          </w:tcPr>
          <w:p w:rsidR="00D2025E" w:rsidRDefault="001D3D80" w:rsidP="00D2025E">
            <w:pPr>
              <w:pStyle w:val="ListParagraph"/>
              <w:numPr>
                <w:ilvl w:val="0"/>
                <w:numId w:val="9"/>
              </w:numPr>
              <w:ind w:left="252" w:hanging="252"/>
            </w:pPr>
            <w:r>
              <w:t>apply the principles of movement — alignment, balance, flexibility, strength, and breathing — to dance</w:t>
            </w:r>
          </w:p>
          <w:p w:rsidR="001D3D80" w:rsidRDefault="001D3D80" w:rsidP="001D3D80">
            <w:pPr>
              <w:pStyle w:val="ListParagraph"/>
              <w:ind w:left="252"/>
            </w:pPr>
          </w:p>
        </w:tc>
      </w:tr>
      <w:tr w:rsidR="00D2025E" w:rsidTr="0091441F">
        <w:tc>
          <w:tcPr>
            <w:tcW w:w="648" w:type="dxa"/>
            <w:shd w:val="clear" w:color="auto" w:fill="E5FFEE"/>
          </w:tcPr>
          <w:p w:rsidR="00D2025E" w:rsidRDefault="00D2025E" w:rsidP="00D2025E">
            <w:r>
              <w:t>B3</w:t>
            </w:r>
          </w:p>
        </w:tc>
        <w:tc>
          <w:tcPr>
            <w:tcW w:w="10368" w:type="dxa"/>
            <w:shd w:val="clear" w:color="auto" w:fill="E5FFEE"/>
          </w:tcPr>
          <w:p w:rsidR="00D2025E" w:rsidRDefault="001D3D80" w:rsidP="00D2025E">
            <w:pPr>
              <w:pStyle w:val="ListParagraph"/>
              <w:numPr>
                <w:ilvl w:val="0"/>
                <w:numId w:val="9"/>
              </w:numPr>
              <w:ind w:left="252" w:hanging="252"/>
            </w:pPr>
            <w:r>
              <w:t>demonstrate techniques associated with particular dance styles</w:t>
            </w:r>
          </w:p>
          <w:p w:rsidR="001D3D80" w:rsidRDefault="001D3D80" w:rsidP="001D3D80">
            <w:pPr>
              <w:pStyle w:val="ListParagraph"/>
              <w:ind w:left="252"/>
            </w:pPr>
          </w:p>
        </w:tc>
      </w:tr>
      <w:tr w:rsidR="001D3D80" w:rsidTr="0091441F">
        <w:tc>
          <w:tcPr>
            <w:tcW w:w="648" w:type="dxa"/>
            <w:shd w:val="clear" w:color="auto" w:fill="E5FFEE"/>
          </w:tcPr>
          <w:p w:rsidR="001D3D80" w:rsidRDefault="001D3D80" w:rsidP="00D2025E">
            <w:r>
              <w:t>B4</w:t>
            </w:r>
          </w:p>
        </w:tc>
        <w:tc>
          <w:tcPr>
            <w:tcW w:w="10368" w:type="dxa"/>
            <w:shd w:val="clear" w:color="auto" w:fill="E5FFEE"/>
          </w:tcPr>
          <w:p w:rsidR="001D3D80" w:rsidRDefault="001D3D80" w:rsidP="00D2025E">
            <w:pPr>
              <w:pStyle w:val="ListParagraph"/>
              <w:numPr>
                <w:ilvl w:val="0"/>
                <w:numId w:val="9"/>
              </w:numPr>
              <w:ind w:left="252" w:hanging="252"/>
            </w:pPr>
            <w:r>
              <w:t>apply health and safety considerations to dance</w:t>
            </w:r>
          </w:p>
          <w:p w:rsidR="001D3D80" w:rsidRDefault="001D3D80" w:rsidP="001D3D80">
            <w:pPr>
              <w:pStyle w:val="ListParagraph"/>
              <w:ind w:left="252"/>
            </w:pPr>
          </w:p>
        </w:tc>
      </w:tr>
      <w:tr w:rsidR="00D2025E" w:rsidTr="00B47F6F">
        <w:tc>
          <w:tcPr>
            <w:tcW w:w="648" w:type="dxa"/>
            <w:shd w:val="clear" w:color="auto" w:fill="66FF99"/>
          </w:tcPr>
          <w:p w:rsidR="00D2025E" w:rsidRPr="00E7293F" w:rsidRDefault="00D2025E" w:rsidP="00D2025E">
            <w:pPr>
              <w:rPr>
                <w:b/>
                <w:sz w:val="24"/>
                <w:szCs w:val="24"/>
              </w:rPr>
            </w:pPr>
          </w:p>
        </w:tc>
        <w:tc>
          <w:tcPr>
            <w:tcW w:w="10368" w:type="dxa"/>
            <w:shd w:val="clear" w:color="auto" w:fill="66FF99"/>
          </w:tcPr>
          <w:p w:rsidR="00D2025E" w:rsidRPr="00E7293F" w:rsidRDefault="00D2025E" w:rsidP="00D2025E">
            <w:pPr>
              <w:rPr>
                <w:b/>
                <w:sz w:val="24"/>
                <w:szCs w:val="24"/>
              </w:rPr>
            </w:pPr>
            <w:r w:rsidRPr="00E7293F">
              <w:rPr>
                <w:b/>
                <w:sz w:val="24"/>
                <w:szCs w:val="24"/>
              </w:rPr>
              <w:t>Context</w:t>
            </w:r>
          </w:p>
        </w:tc>
      </w:tr>
      <w:tr w:rsidR="00D2025E" w:rsidTr="0091441F">
        <w:tc>
          <w:tcPr>
            <w:tcW w:w="648" w:type="dxa"/>
            <w:shd w:val="clear" w:color="auto" w:fill="E5FFEE"/>
          </w:tcPr>
          <w:p w:rsidR="00D2025E" w:rsidRDefault="00D2025E" w:rsidP="00D2025E">
            <w:r>
              <w:t>C1</w:t>
            </w:r>
          </w:p>
        </w:tc>
        <w:tc>
          <w:tcPr>
            <w:tcW w:w="10368" w:type="dxa"/>
            <w:shd w:val="clear" w:color="auto" w:fill="E5FFEE"/>
          </w:tcPr>
          <w:p w:rsidR="00D2025E" w:rsidRDefault="001D3D80" w:rsidP="00D2025E">
            <w:pPr>
              <w:pStyle w:val="ListParagraph"/>
              <w:numPr>
                <w:ilvl w:val="0"/>
                <w:numId w:val="9"/>
              </w:numPr>
              <w:ind w:left="252" w:hanging="270"/>
            </w:pPr>
            <w:r>
              <w:t>compare dances from a variety of historical, cultural, and social contexts</w:t>
            </w:r>
          </w:p>
          <w:p w:rsidR="001D3D80" w:rsidRDefault="001D3D80" w:rsidP="001D3D80">
            <w:pPr>
              <w:pStyle w:val="ListParagraph"/>
              <w:ind w:left="252"/>
            </w:pPr>
          </w:p>
        </w:tc>
      </w:tr>
      <w:tr w:rsidR="00D2025E" w:rsidTr="0091441F">
        <w:tc>
          <w:tcPr>
            <w:tcW w:w="648" w:type="dxa"/>
            <w:shd w:val="clear" w:color="auto" w:fill="E5FFEE"/>
          </w:tcPr>
          <w:p w:rsidR="00D2025E" w:rsidRDefault="00D2025E" w:rsidP="00D2025E">
            <w:r>
              <w:t>C2</w:t>
            </w:r>
          </w:p>
        </w:tc>
        <w:tc>
          <w:tcPr>
            <w:tcW w:w="10368" w:type="dxa"/>
            <w:shd w:val="clear" w:color="auto" w:fill="E5FFEE"/>
          </w:tcPr>
          <w:p w:rsidR="00D2025E" w:rsidRDefault="001D3D80" w:rsidP="00D2025E">
            <w:pPr>
              <w:pStyle w:val="ListParagraph"/>
              <w:numPr>
                <w:ilvl w:val="0"/>
                <w:numId w:val="9"/>
              </w:numPr>
              <w:ind w:left="252" w:hanging="270"/>
            </w:pPr>
            <w:r>
              <w:t>assess personal opportunities for lifelong participation in dance</w:t>
            </w:r>
          </w:p>
          <w:p w:rsidR="001D3D80" w:rsidRDefault="001D3D80" w:rsidP="001D3D80">
            <w:pPr>
              <w:pStyle w:val="ListParagraph"/>
              <w:ind w:left="252"/>
            </w:pPr>
          </w:p>
        </w:tc>
      </w:tr>
      <w:tr w:rsidR="00D2025E" w:rsidTr="00BB5E7C">
        <w:tc>
          <w:tcPr>
            <w:tcW w:w="648" w:type="dxa"/>
            <w:shd w:val="clear" w:color="auto" w:fill="00FF99"/>
          </w:tcPr>
          <w:p w:rsidR="00D2025E" w:rsidRPr="0091441F" w:rsidRDefault="00D2025E" w:rsidP="00D2025E">
            <w:pPr>
              <w:rPr>
                <w:b/>
                <w:sz w:val="24"/>
                <w:szCs w:val="24"/>
              </w:rPr>
            </w:pPr>
          </w:p>
        </w:tc>
        <w:tc>
          <w:tcPr>
            <w:tcW w:w="10368" w:type="dxa"/>
            <w:shd w:val="clear" w:color="auto" w:fill="00FF99"/>
          </w:tcPr>
          <w:p w:rsidR="00D2025E" w:rsidRPr="0091441F" w:rsidRDefault="00D2025E" w:rsidP="00D2025E">
            <w:pPr>
              <w:rPr>
                <w:b/>
                <w:sz w:val="24"/>
                <w:szCs w:val="24"/>
              </w:rPr>
            </w:pPr>
            <w:r w:rsidRPr="0091441F">
              <w:rPr>
                <w:b/>
                <w:sz w:val="24"/>
                <w:szCs w:val="24"/>
              </w:rPr>
              <w:t>Presenting and Performing</w:t>
            </w:r>
          </w:p>
        </w:tc>
      </w:tr>
      <w:tr w:rsidR="00D2025E" w:rsidTr="0091441F">
        <w:tc>
          <w:tcPr>
            <w:tcW w:w="648" w:type="dxa"/>
            <w:shd w:val="clear" w:color="auto" w:fill="E5FFEE"/>
          </w:tcPr>
          <w:p w:rsidR="00D2025E" w:rsidRDefault="00D2025E" w:rsidP="00D2025E">
            <w:r>
              <w:t>D1</w:t>
            </w:r>
          </w:p>
        </w:tc>
        <w:tc>
          <w:tcPr>
            <w:tcW w:w="10368" w:type="dxa"/>
            <w:shd w:val="clear" w:color="auto" w:fill="E5FFEE"/>
          </w:tcPr>
          <w:p w:rsidR="00D2025E" w:rsidRDefault="001D3D80" w:rsidP="00D2025E">
            <w:pPr>
              <w:pStyle w:val="ListParagraph"/>
              <w:numPr>
                <w:ilvl w:val="0"/>
                <w:numId w:val="9"/>
              </w:numPr>
              <w:ind w:left="252" w:hanging="270"/>
            </w:pPr>
            <w:r>
              <w:t>rehearse dance for specific performance environments</w:t>
            </w:r>
          </w:p>
          <w:p w:rsidR="001D3D80" w:rsidRDefault="001D3D80" w:rsidP="001D3D80">
            <w:pPr>
              <w:pStyle w:val="ListParagraph"/>
              <w:ind w:left="252"/>
            </w:pPr>
          </w:p>
        </w:tc>
      </w:tr>
      <w:tr w:rsidR="00D2025E" w:rsidTr="0091441F">
        <w:tc>
          <w:tcPr>
            <w:tcW w:w="648" w:type="dxa"/>
            <w:shd w:val="clear" w:color="auto" w:fill="E5FFEE"/>
          </w:tcPr>
          <w:p w:rsidR="00D2025E" w:rsidRDefault="00D2025E" w:rsidP="00D2025E">
            <w:r>
              <w:t>D2</w:t>
            </w:r>
          </w:p>
        </w:tc>
        <w:tc>
          <w:tcPr>
            <w:tcW w:w="10368" w:type="dxa"/>
            <w:shd w:val="clear" w:color="auto" w:fill="E5FFEE"/>
          </w:tcPr>
          <w:p w:rsidR="00D2025E" w:rsidRDefault="001D3D80" w:rsidP="00D2025E">
            <w:pPr>
              <w:pStyle w:val="ListParagraph"/>
              <w:numPr>
                <w:ilvl w:val="0"/>
                <w:numId w:val="9"/>
              </w:numPr>
              <w:ind w:left="252" w:hanging="270"/>
            </w:pPr>
            <w:r>
              <w:t>apply appropriate performance skills in a range of dance settings</w:t>
            </w:r>
          </w:p>
          <w:p w:rsidR="001D3D80" w:rsidRDefault="001D3D80" w:rsidP="001D3D80">
            <w:pPr>
              <w:pStyle w:val="ListParagraph"/>
              <w:ind w:left="252"/>
            </w:pPr>
          </w:p>
        </w:tc>
      </w:tr>
      <w:tr w:rsidR="001D3D80" w:rsidTr="0091441F">
        <w:tc>
          <w:tcPr>
            <w:tcW w:w="648" w:type="dxa"/>
            <w:shd w:val="clear" w:color="auto" w:fill="E5FFEE"/>
          </w:tcPr>
          <w:p w:rsidR="001D3D80" w:rsidRDefault="001D3D80" w:rsidP="00D2025E">
            <w:r>
              <w:t>D3</w:t>
            </w:r>
          </w:p>
        </w:tc>
        <w:tc>
          <w:tcPr>
            <w:tcW w:w="10368" w:type="dxa"/>
            <w:shd w:val="clear" w:color="auto" w:fill="E5FFEE"/>
          </w:tcPr>
          <w:p w:rsidR="001D3D80" w:rsidRDefault="001D3D80" w:rsidP="00D2025E">
            <w:pPr>
              <w:pStyle w:val="ListParagraph"/>
              <w:numPr>
                <w:ilvl w:val="0"/>
                <w:numId w:val="9"/>
              </w:numPr>
              <w:ind w:left="252" w:hanging="270"/>
            </w:pPr>
            <w:r>
              <w:t>apply appropriate performance skills in a range of dance settings</w:t>
            </w:r>
          </w:p>
          <w:p w:rsidR="001D3D80" w:rsidRDefault="001D3D80" w:rsidP="001D3D80">
            <w:pPr>
              <w:pStyle w:val="ListParagraph"/>
              <w:ind w:left="252"/>
            </w:pPr>
          </w:p>
        </w:tc>
      </w:tr>
      <w:tr w:rsidR="00D2025E" w:rsidTr="00B47F6F">
        <w:tc>
          <w:tcPr>
            <w:tcW w:w="648" w:type="dxa"/>
            <w:shd w:val="clear" w:color="auto" w:fill="66FF99"/>
          </w:tcPr>
          <w:p w:rsidR="00D2025E" w:rsidRDefault="00D2025E" w:rsidP="00D2025E"/>
        </w:tc>
        <w:tc>
          <w:tcPr>
            <w:tcW w:w="10368" w:type="dxa"/>
            <w:shd w:val="clear" w:color="auto" w:fill="66FF99"/>
          </w:tcPr>
          <w:p w:rsidR="00D2025E" w:rsidRPr="00B47F6F" w:rsidRDefault="00D2025E" w:rsidP="00D2025E">
            <w:pPr>
              <w:rPr>
                <w:b/>
                <w:sz w:val="28"/>
                <w:szCs w:val="28"/>
              </w:rPr>
            </w:pPr>
            <w:r w:rsidRPr="00B47F6F">
              <w:rPr>
                <w:b/>
                <w:sz w:val="28"/>
                <w:szCs w:val="28"/>
              </w:rPr>
              <w:t>Drama</w:t>
            </w:r>
          </w:p>
        </w:tc>
      </w:tr>
      <w:tr w:rsidR="00D2025E" w:rsidTr="00B47F6F">
        <w:tc>
          <w:tcPr>
            <w:tcW w:w="648" w:type="dxa"/>
            <w:shd w:val="clear" w:color="auto" w:fill="66FF99"/>
          </w:tcPr>
          <w:p w:rsidR="00D2025E" w:rsidRPr="00B47F6F" w:rsidRDefault="00D2025E" w:rsidP="00D2025E">
            <w:pPr>
              <w:rPr>
                <w:sz w:val="24"/>
                <w:szCs w:val="24"/>
              </w:rPr>
            </w:pPr>
          </w:p>
        </w:tc>
        <w:tc>
          <w:tcPr>
            <w:tcW w:w="10368" w:type="dxa"/>
            <w:shd w:val="clear" w:color="auto" w:fill="66FF99"/>
          </w:tcPr>
          <w:p w:rsidR="00D2025E" w:rsidRPr="00B47F6F" w:rsidRDefault="00D2025E" w:rsidP="00D2025E">
            <w:pPr>
              <w:rPr>
                <w:b/>
                <w:sz w:val="24"/>
                <w:szCs w:val="24"/>
              </w:rPr>
            </w:pPr>
            <w:r w:rsidRPr="00B47F6F">
              <w:rPr>
                <w:b/>
                <w:sz w:val="24"/>
                <w:szCs w:val="24"/>
              </w:rPr>
              <w:t>Exploring and Creating</w:t>
            </w:r>
          </w:p>
        </w:tc>
      </w:tr>
      <w:tr w:rsidR="00D2025E" w:rsidTr="0091441F">
        <w:tc>
          <w:tcPr>
            <w:tcW w:w="648" w:type="dxa"/>
            <w:shd w:val="clear" w:color="auto" w:fill="E5FFEE"/>
          </w:tcPr>
          <w:p w:rsidR="00D2025E" w:rsidRDefault="00D2025E" w:rsidP="00D2025E"/>
        </w:tc>
        <w:tc>
          <w:tcPr>
            <w:tcW w:w="10368" w:type="dxa"/>
            <w:shd w:val="clear" w:color="auto" w:fill="E5FFEE"/>
          </w:tcPr>
          <w:p w:rsidR="00D2025E" w:rsidRDefault="00D2025E" w:rsidP="00D2025E">
            <w:r w:rsidRPr="00E7293F">
              <w:rPr>
                <w:b/>
              </w:rPr>
              <w:t>It is expected that students will:</w:t>
            </w:r>
          </w:p>
        </w:tc>
      </w:tr>
      <w:tr w:rsidR="00D2025E" w:rsidTr="0091441F">
        <w:tc>
          <w:tcPr>
            <w:tcW w:w="648" w:type="dxa"/>
            <w:shd w:val="clear" w:color="auto" w:fill="E5FFEE"/>
          </w:tcPr>
          <w:p w:rsidR="00D2025E" w:rsidRDefault="00D2025E" w:rsidP="00D2025E">
            <w:r>
              <w:t>A1</w:t>
            </w:r>
          </w:p>
        </w:tc>
        <w:tc>
          <w:tcPr>
            <w:tcW w:w="10368" w:type="dxa"/>
            <w:shd w:val="clear" w:color="auto" w:fill="E5FFEE"/>
          </w:tcPr>
          <w:p w:rsidR="00D2025E" w:rsidRDefault="001D3D80" w:rsidP="00D2025E">
            <w:pPr>
              <w:pStyle w:val="ListParagraph"/>
              <w:numPr>
                <w:ilvl w:val="0"/>
                <w:numId w:val="9"/>
              </w:numPr>
              <w:ind w:left="252" w:hanging="270"/>
            </w:pPr>
            <w:r>
              <w:t>use the creative process to explore a range of issues and abstract concepts</w:t>
            </w:r>
          </w:p>
          <w:p w:rsidR="001D3D80" w:rsidRDefault="001D3D80" w:rsidP="001D3D80">
            <w:pPr>
              <w:pStyle w:val="ListParagraph"/>
              <w:ind w:left="252"/>
            </w:pPr>
          </w:p>
        </w:tc>
      </w:tr>
      <w:tr w:rsidR="00D2025E" w:rsidTr="0091441F">
        <w:tc>
          <w:tcPr>
            <w:tcW w:w="648" w:type="dxa"/>
            <w:shd w:val="clear" w:color="auto" w:fill="E5FFEE"/>
          </w:tcPr>
          <w:p w:rsidR="00D2025E" w:rsidRDefault="00D2025E" w:rsidP="00D2025E">
            <w:r>
              <w:t>A2</w:t>
            </w:r>
          </w:p>
        </w:tc>
        <w:tc>
          <w:tcPr>
            <w:tcW w:w="10368" w:type="dxa"/>
            <w:shd w:val="clear" w:color="auto" w:fill="E5FFEE"/>
          </w:tcPr>
          <w:p w:rsidR="00D2025E" w:rsidRDefault="001D3D80" w:rsidP="00D2025E">
            <w:pPr>
              <w:pStyle w:val="ListParagraph"/>
              <w:numPr>
                <w:ilvl w:val="0"/>
                <w:numId w:val="9"/>
              </w:numPr>
              <w:ind w:left="252" w:hanging="270"/>
            </w:pPr>
            <w:r>
              <w:t>create roles that are true to the drama</w:t>
            </w:r>
          </w:p>
          <w:p w:rsidR="001D3D80" w:rsidRDefault="001D3D80" w:rsidP="001D3D80">
            <w:pPr>
              <w:pStyle w:val="ListParagraph"/>
              <w:ind w:left="252"/>
            </w:pPr>
          </w:p>
        </w:tc>
      </w:tr>
      <w:tr w:rsidR="001D3D80" w:rsidTr="0091441F">
        <w:tc>
          <w:tcPr>
            <w:tcW w:w="648" w:type="dxa"/>
            <w:shd w:val="clear" w:color="auto" w:fill="E5FFEE"/>
          </w:tcPr>
          <w:p w:rsidR="001D3D80" w:rsidRDefault="001D3D80" w:rsidP="00D2025E">
            <w:r>
              <w:t>A3</w:t>
            </w:r>
          </w:p>
        </w:tc>
        <w:tc>
          <w:tcPr>
            <w:tcW w:w="10368" w:type="dxa"/>
            <w:shd w:val="clear" w:color="auto" w:fill="E5FFEE"/>
          </w:tcPr>
          <w:p w:rsidR="001D3D80" w:rsidRDefault="001D3D80" w:rsidP="00D2025E">
            <w:pPr>
              <w:pStyle w:val="ListParagraph"/>
              <w:numPr>
                <w:ilvl w:val="0"/>
                <w:numId w:val="9"/>
              </w:numPr>
              <w:ind w:left="252" w:hanging="270"/>
            </w:pPr>
            <w:r>
              <w:t xml:space="preserve">demonstrate collaboration skills during drama, including </w:t>
            </w:r>
          </w:p>
          <w:p w:rsidR="001D3D80" w:rsidRDefault="001D3D80" w:rsidP="001D3D80">
            <w:pPr>
              <w:pStyle w:val="ListParagraph"/>
              <w:ind w:left="252"/>
            </w:pPr>
            <w:r>
              <w:t xml:space="preserve">− respecting and encouraging others </w:t>
            </w:r>
          </w:p>
          <w:p w:rsidR="001D3D80" w:rsidRDefault="001D3D80" w:rsidP="001D3D80">
            <w:pPr>
              <w:pStyle w:val="ListParagraph"/>
              <w:ind w:left="252"/>
            </w:pPr>
            <w:r>
              <w:t xml:space="preserve">− contributing to a trusting environment </w:t>
            </w:r>
          </w:p>
          <w:p w:rsidR="001D3D80" w:rsidRDefault="001D3D80" w:rsidP="001D3D80">
            <w:pPr>
              <w:pStyle w:val="ListParagraph"/>
              <w:ind w:left="252"/>
            </w:pPr>
            <w:r>
              <w:t>− willingness to work with all others in group</w:t>
            </w:r>
          </w:p>
          <w:p w:rsidR="001D3D80" w:rsidRDefault="001D3D80" w:rsidP="001D3D80"/>
        </w:tc>
      </w:tr>
      <w:tr w:rsidR="00D2025E" w:rsidTr="00B47F6F">
        <w:tc>
          <w:tcPr>
            <w:tcW w:w="648" w:type="dxa"/>
            <w:shd w:val="clear" w:color="auto" w:fill="66FF99"/>
          </w:tcPr>
          <w:p w:rsidR="00D2025E" w:rsidRPr="00B47F6F" w:rsidRDefault="00D2025E" w:rsidP="00D2025E">
            <w:pPr>
              <w:rPr>
                <w:sz w:val="24"/>
                <w:szCs w:val="24"/>
              </w:rPr>
            </w:pPr>
          </w:p>
        </w:tc>
        <w:tc>
          <w:tcPr>
            <w:tcW w:w="10368" w:type="dxa"/>
            <w:shd w:val="clear" w:color="auto" w:fill="66FF99"/>
          </w:tcPr>
          <w:p w:rsidR="00D2025E" w:rsidRPr="00B47F6F" w:rsidRDefault="00D2025E" w:rsidP="00D2025E">
            <w:pPr>
              <w:rPr>
                <w:b/>
                <w:sz w:val="24"/>
                <w:szCs w:val="24"/>
              </w:rPr>
            </w:pPr>
            <w:r w:rsidRPr="00B47F6F">
              <w:rPr>
                <w:b/>
                <w:sz w:val="24"/>
                <w:szCs w:val="24"/>
              </w:rPr>
              <w:t>Drama Forms, Strategies, and Skills</w:t>
            </w:r>
          </w:p>
        </w:tc>
      </w:tr>
      <w:tr w:rsidR="00D2025E" w:rsidTr="0091441F">
        <w:tc>
          <w:tcPr>
            <w:tcW w:w="648" w:type="dxa"/>
            <w:shd w:val="clear" w:color="auto" w:fill="E5FFEE"/>
          </w:tcPr>
          <w:p w:rsidR="00D2025E" w:rsidRDefault="00D2025E" w:rsidP="00D2025E">
            <w:r>
              <w:t>B1</w:t>
            </w:r>
          </w:p>
        </w:tc>
        <w:tc>
          <w:tcPr>
            <w:tcW w:w="10368" w:type="dxa"/>
            <w:shd w:val="clear" w:color="auto" w:fill="E5FFEE"/>
          </w:tcPr>
          <w:p w:rsidR="00D2025E" w:rsidRDefault="001D3D80" w:rsidP="00D2025E">
            <w:pPr>
              <w:pStyle w:val="ListParagraph"/>
              <w:numPr>
                <w:ilvl w:val="0"/>
                <w:numId w:val="9"/>
              </w:numPr>
              <w:ind w:left="252" w:hanging="270"/>
            </w:pPr>
            <w:r>
              <w:t>apply vocal elements and movement elements to communicate and interpret meaning</w:t>
            </w:r>
          </w:p>
          <w:p w:rsidR="001D3D80" w:rsidRDefault="001D3D80" w:rsidP="001D3D80">
            <w:pPr>
              <w:pStyle w:val="ListParagraph"/>
              <w:ind w:left="252"/>
            </w:pPr>
          </w:p>
        </w:tc>
      </w:tr>
      <w:tr w:rsidR="00D2025E" w:rsidTr="0091441F">
        <w:tc>
          <w:tcPr>
            <w:tcW w:w="648" w:type="dxa"/>
            <w:shd w:val="clear" w:color="auto" w:fill="E5FFEE"/>
          </w:tcPr>
          <w:p w:rsidR="00D2025E" w:rsidRDefault="00D2025E" w:rsidP="00D2025E">
            <w:r>
              <w:t>B2</w:t>
            </w:r>
          </w:p>
        </w:tc>
        <w:tc>
          <w:tcPr>
            <w:tcW w:w="10368" w:type="dxa"/>
            <w:shd w:val="clear" w:color="auto" w:fill="E5FFEE"/>
          </w:tcPr>
          <w:p w:rsidR="00D2025E" w:rsidRDefault="001D3D80" w:rsidP="00D2025E">
            <w:pPr>
              <w:pStyle w:val="ListParagraph"/>
              <w:numPr>
                <w:ilvl w:val="0"/>
                <w:numId w:val="9"/>
              </w:numPr>
              <w:ind w:left="252" w:hanging="270"/>
            </w:pPr>
            <w:r>
              <w:t>demonstrate active engagement in a variety of drama forms</w:t>
            </w:r>
          </w:p>
          <w:p w:rsidR="001D3D80" w:rsidRDefault="001D3D80" w:rsidP="001D3D80">
            <w:pPr>
              <w:pStyle w:val="ListParagraph"/>
              <w:ind w:left="252"/>
            </w:pPr>
          </w:p>
        </w:tc>
      </w:tr>
      <w:tr w:rsidR="00D2025E" w:rsidTr="0091441F">
        <w:tc>
          <w:tcPr>
            <w:tcW w:w="648" w:type="dxa"/>
            <w:shd w:val="clear" w:color="auto" w:fill="E5FFEE"/>
          </w:tcPr>
          <w:p w:rsidR="00D2025E" w:rsidRDefault="00D2025E" w:rsidP="00D2025E">
            <w:r>
              <w:t>B3</w:t>
            </w:r>
          </w:p>
        </w:tc>
        <w:tc>
          <w:tcPr>
            <w:tcW w:w="10368" w:type="dxa"/>
            <w:shd w:val="clear" w:color="auto" w:fill="E5FFEE"/>
          </w:tcPr>
          <w:p w:rsidR="00D2025E" w:rsidRDefault="001D3D80" w:rsidP="00D2025E">
            <w:pPr>
              <w:pStyle w:val="ListParagraph"/>
              <w:numPr>
                <w:ilvl w:val="0"/>
                <w:numId w:val="9"/>
              </w:numPr>
              <w:ind w:left="252" w:hanging="270"/>
            </w:pPr>
            <w:r>
              <w:t>participate safely in drama activities</w:t>
            </w:r>
          </w:p>
          <w:p w:rsidR="001D3D80" w:rsidRDefault="001D3D80" w:rsidP="001D3D80">
            <w:pPr>
              <w:pStyle w:val="ListParagraph"/>
              <w:ind w:left="252"/>
            </w:pPr>
          </w:p>
        </w:tc>
      </w:tr>
      <w:tr w:rsidR="00D2025E" w:rsidTr="00B47F6F">
        <w:tc>
          <w:tcPr>
            <w:tcW w:w="648" w:type="dxa"/>
            <w:shd w:val="clear" w:color="auto" w:fill="66FF99"/>
          </w:tcPr>
          <w:p w:rsidR="00D2025E" w:rsidRPr="00B47F6F" w:rsidRDefault="00D2025E" w:rsidP="00D2025E">
            <w:pPr>
              <w:rPr>
                <w:b/>
                <w:sz w:val="24"/>
                <w:szCs w:val="24"/>
              </w:rPr>
            </w:pPr>
          </w:p>
        </w:tc>
        <w:tc>
          <w:tcPr>
            <w:tcW w:w="10368" w:type="dxa"/>
            <w:shd w:val="clear" w:color="auto" w:fill="66FF99"/>
          </w:tcPr>
          <w:p w:rsidR="00D2025E" w:rsidRPr="00B47F6F" w:rsidRDefault="00D2025E" w:rsidP="00D2025E">
            <w:pPr>
              <w:rPr>
                <w:b/>
                <w:sz w:val="24"/>
                <w:szCs w:val="24"/>
              </w:rPr>
            </w:pPr>
            <w:r w:rsidRPr="00B47F6F">
              <w:rPr>
                <w:b/>
                <w:sz w:val="24"/>
                <w:szCs w:val="24"/>
              </w:rPr>
              <w:t>Context</w:t>
            </w:r>
          </w:p>
        </w:tc>
      </w:tr>
      <w:tr w:rsidR="00D2025E" w:rsidTr="0091441F">
        <w:tc>
          <w:tcPr>
            <w:tcW w:w="648" w:type="dxa"/>
            <w:shd w:val="clear" w:color="auto" w:fill="E5FFEE"/>
          </w:tcPr>
          <w:p w:rsidR="00D2025E" w:rsidRDefault="00D2025E" w:rsidP="00D2025E">
            <w:r>
              <w:t>C1</w:t>
            </w:r>
          </w:p>
        </w:tc>
        <w:tc>
          <w:tcPr>
            <w:tcW w:w="10368" w:type="dxa"/>
            <w:shd w:val="clear" w:color="auto" w:fill="E5FFEE"/>
          </w:tcPr>
          <w:p w:rsidR="00D2025E" w:rsidRDefault="001D3D80" w:rsidP="00D2025E">
            <w:pPr>
              <w:pStyle w:val="ListParagraph"/>
              <w:numPr>
                <w:ilvl w:val="0"/>
                <w:numId w:val="9"/>
              </w:numPr>
              <w:ind w:left="252" w:hanging="270"/>
            </w:pPr>
            <w:r>
              <w:t>analyse the role of drama in a variety of social, cultural, and historical contexts</w:t>
            </w:r>
          </w:p>
          <w:p w:rsidR="00D2025E" w:rsidRDefault="00D2025E" w:rsidP="00D2025E">
            <w:pPr>
              <w:pStyle w:val="ListParagraph"/>
              <w:ind w:left="252"/>
            </w:pPr>
          </w:p>
        </w:tc>
      </w:tr>
      <w:tr w:rsidR="00D2025E" w:rsidTr="0091441F">
        <w:tc>
          <w:tcPr>
            <w:tcW w:w="648" w:type="dxa"/>
            <w:shd w:val="clear" w:color="auto" w:fill="E5FFEE"/>
          </w:tcPr>
          <w:p w:rsidR="00D2025E" w:rsidRDefault="00D2025E" w:rsidP="00D2025E">
            <w:r>
              <w:t>C2</w:t>
            </w:r>
          </w:p>
        </w:tc>
        <w:tc>
          <w:tcPr>
            <w:tcW w:w="10368" w:type="dxa"/>
            <w:shd w:val="clear" w:color="auto" w:fill="E5FFEE"/>
          </w:tcPr>
          <w:p w:rsidR="00D2025E" w:rsidRDefault="001D3D80" w:rsidP="00D2025E">
            <w:pPr>
              <w:pStyle w:val="ListParagraph"/>
              <w:numPr>
                <w:ilvl w:val="0"/>
                <w:numId w:val="9"/>
              </w:numPr>
              <w:ind w:left="252" w:hanging="270"/>
            </w:pPr>
            <w:r>
              <w:t>demonstrate an understanding of how social values are communicated in drama</w:t>
            </w:r>
          </w:p>
          <w:p w:rsidR="001D3D80" w:rsidRDefault="001D3D80" w:rsidP="001D3D80">
            <w:pPr>
              <w:pStyle w:val="ListParagraph"/>
              <w:ind w:left="252"/>
            </w:pPr>
          </w:p>
        </w:tc>
      </w:tr>
      <w:tr w:rsidR="001D3D80" w:rsidTr="0091441F">
        <w:tc>
          <w:tcPr>
            <w:tcW w:w="648" w:type="dxa"/>
            <w:shd w:val="clear" w:color="auto" w:fill="E5FFEE"/>
          </w:tcPr>
          <w:p w:rsidR="001D3D80" w:rsidRDefault="001D3D80" w:rsidP="00D2025E">
            <w:r>
              <w:t>C3</w:t>
            </w:r>
          </w:p>
        </w:tc>
        <w:tc>
          <w:tcPr>
            <w:tcW w:w="10368" w:type="dxa"/>
            <w:shd w:val="clear" w:color="auto" w:fill="E5FFEE"/>
          </w:tcPr>
          <w:p w:rsidR="001D3D80" w:rsidRDefault="001D3D80" w:rsidP="00D2025E">
            <w:pPr>
              <w:pStyle w:val="ListParagraph"/>
              <w:numPr>
                <w:ilvl w:val="0"/>
                <w:numId w:val="9"/>
              </w:numPr>
              <w:ind w:left="252" w:hanging="270"/>
            </w:pPr>
            <w:r>
              <w:t>assess lifelong opportunities in drama</w:t>
            </w:r>
          </w:p>
          <w:p w:rsidR="001D3D80" w:rsidRDefault="001D3D80" w:rsidP="001D3D80">
            <w:pPr>
              <w:pStyle w:val="ListParagraph"/>
              <w:ind w:left="252"/>
            </w:pPr>
          </w:p>
        </w:tc>
      </w:tr>
      <w:tr w:rsidR="00D2025E" w:rsidTr="00B47F6F">
        <w:tc>
          <w:tcPr>
            <w:tcW w:w="648" w:type="dxa"/>
            <w:shd w:val="clear" w:color="auto" w:fill="66FF99"/>
          </w:tcPr>
          <w:p w:rsidR="00D2025E" w:rsidRPr="00B47F6F" w:rsidRDefault="00D2025E" w:rsidP="00D2025E">
            <w:pPr>
              <w:rPr>
                <w:b/>
                <w:sz w:val="24"/>
                <w:szCs w:val="24"/>
              </w:rPr>
            </w:pPr>
          </w:p>
        </w:tc>
        <w:tc>
          <w:tcPr>
            <w:tcW w:w="10368" w:type="dxa"/>
            <w:shd w:val="clear" w:color="auto" w:fill="66FF99"/>
          </w:tcPr>
          <w:p w:rsidR="00D2025E" w:rsidRPr="00B47F6F" w:rsidRDefault="00D2025E" w:rsidP="00D2025E">
            <w:pPr>
              <w:rPr>
                <w:b/>
                <w:sz w:val="24"/>
                <w:szCs w:val="24"/>
              </w:rPr>
            </w:pPr>
            <w:r w:rsidRPr="00B47F6F">
              <w:rPr>
                <w:b/>
                <w:sz w:val="24"/>
                <w:szCs w:val="24"/>
              </w:rPr>
              <w:t>Presenting and Performing</w:t>
            </w:r>
          </w:p>
        </w:tc>
      </w:tr>
      <w:tr w:rsidR="00D2025E" w:rsidTr="0091441F">
        <w:tc>
          <w:tcPr>
            <w:tcW w:w="648" w:type="dxa"/>
            <w:shd w:val="clear" w:color="auto" w:fill="E5FFEE"/>
          </w:tcPr>
          <w:p w:rsidR="00D2025E" w:rsidRDefault="00D2025E" w:rsidP="00D2025E">
            <w:r>
              <w:t>D1</w:t>
            </w:r>
          </w:p>
        </w:tc>
        <w:tc>
          <w:tcPr>
            <w:tcW w:w="10368" w:type="dxa"/>
            <w:shd w:val="clear" w:color="auto" w:fill="E5FFEE"/>
          </w:tcPr>
          <w:p w:rsidR="00D2025E" w:rsidRDefault="001D3D80" w:rsidP="00D2025E">
            <w:pPr>
              <w:pStyle w:val="ListParagraph"/>
              <w:numPr>
                <w:ilvl w:val="0"/>
                <w:numId w:val="9"/>
              </w:numPr>
              <w:ind w:left="252" w:hanging="252"/>
            </w:pPr>
            <w:r>
              <w:t>perform drama for specific purposes and audiences</w:t>
            </w:r>
          </w:p>
          <w:p w:rsidR="00D2025E" w:rsidRDefault="00D2025E" w:rsidP="00D2025E">
            <w:pPr>
              <w:pStyle w:val="ListParagraph"/>
              <w:ind w:left="252"/>
            </w:pPr>
          </w:p>
        </w:tc>
      </w:tr>
      <w:tr w:rsidR="00D2025E" w:rsidTr="0091441F">
        <w:tc>
          <w:tcPr>
            <w:tcW w:w="648" w:type="dxa"/>
            <w:shd w:val="clear" w:color="auto" w:fill="E5FFEE"/>
          </w:tcPr>
          <w:p w:rsidR="00D2025E" w:rsidRDefault="00D2025E" w:rsidP="00D2025E">
            <w:r>
              <w:t>D2</w:t>
            </w:r>
          </w:p>
        </w:tc>
        <w:tc>
          <w:tcPr>
            <w:tcW w:w="10368" w:type="dxa"/>
            <w:shd w:val="clear" w:color="auto" w:fill="E5FFEE"/>
          </w:tcPr>
          <w:p w:rsidR="00D2025E" w:rsidRDefault="001D3D80" w:rsidP="00D2025E">
            <w:pPr>
              <w:pStyle w:val="ListParagraph"/>
              <w:numPr>
                <w:ilvl w:val="0"/>
                <w:numId w:val="9"/>
              </w:numPr>
              <w:ind w:left="252" w:hanging="252"/>
            </w:pPr>
            <w:r>
              <w:t>apply established criteria to analyse their own and others’ performances</w:t>
            </w:r>
          </w:p>
          <w:p w:rsidR="001D3D80" w:rsidRDefault="001D3D80" w:rsidP="001D3D80">
            <w:pPr>
              <w:pStyle w:val="ListParagraph"/>
              <w:ind w:left="252"/>
            </w:pPr>
          </w:p>
        </w:tc>
      </w:tr>
      <w:tr w:rsidR="00D2025E" w:rsidTr="00B47F6F">
        <w:tc>
          <w:tcPr>
            <w:tcW w:w="648" w:type="dxa"/>
            <w:shd w:val="clear" w:color="auto" w:fill="66FF99"/>
          </w:tcPr>
          <w:p w:rsidR="00D2025E" w:rsidRPr="00B47F6F" w:rsidRDefault="00D2025E" w:rsidP="00D2025E">
            <w:pPr>
              <w:rPr>
                <w:sz w:val="28"/>
                <w:szCs w:val="28"/>
              </w:rPr>
            </w:pPr>
          </w:p>
        </w:tc>
        <w:tc>
          <w:tcPr>
            <w:tcW w:w="10368" w:type="dxa"/>
            <w:shd w:val="clear" w:color="auto" w:fill="66FF99"/>
          </w:tcPr>
          <w:p w:rsidR="00D2025E" w:rsidRPr="00B47F6F" w:rsidRDefault="00D2025E" w:rsidP="00D2025E">
            <w:pPr>
              <w:rPr>
                <w:b/>
                <w:sz w:val="28"/>
                <w:szCs w:val="28"/>
              </w:rPr>
            </w:pPr>
            <w:r w:rsidRPr="00B47F6F">
              <w:rPr>
                <w:b/>
                <w:sz w:val="28"/>
                <w:szCs w:val="28"/>
              </w:rPr>
              <w:t>Music</w:t>
            </w:r>
          </w:p>
        </w:tc>
      </w:tr>
      <w:tr w:rsidR="00D2025E" w:rsidTr="00B47F6F">
        <w:tc>
          <w:tcPr>
            <w:tcW w:w="648" w:type="dxa"/>
            <w:shd w:val="clear" w:color="auto" w:fill="66FF99"/>
          </w:tcPr>
          <w:p w:rsidR="00D2025E" w:rsidRDefault="00D2025E" w:rsidP="00D2025E"/>
        </w:tc>
        <w:tc>
          <w:tcPr>
            <w:tcW w:w="10368" w:type="dxa"/>
            <w:shd w:val="clear" w:color="auto" w:fill="66FF99"/>
          </w:tcPr>
          <w:p w:rsidR="00D2025E" w:rsidRPr="00B47F6F" w:rsidRDefault="00D2025E" w:rsidP="00D2025E">
            <w:pPr>
              <w:rPr>
                <w:b/>
                <w:sz w:val="24"/>
                <w:szCs w:val="24"/>
              </w:rPr>
            </w:pPr>
            <w:r w:rsidRPr="00B47F6F">
              <w:rPr>
                <w:b/>
                <w:sz w:val="24"/>
                <w:szCs w:val="24"/>
              </w:rPr>
              <w:t>Exploring and Creating</w:t>
            </w:r>
          </w:p>
        </w:tc>
      </w:tr>
      <w:tr w:rsidR="00D2025E" w:rsidTr="00B47F6F">
        <w:tc>
          <w:tcPr>
            <w:tcW w:w="648" w:type="dxa"/>
            <w:shd w:val="clear" w:color="auto" w:fill="66FF99"/>
          </w:tcPr>
          <w:p w:rsidR="00D2025E" w:rsidRDefault="00D2025E" w:rsidP="00D2025E"/>
        </w:tc>
        <w:tc>
          <w:tcPr>
            <w:tcW w:w="10368" w:type="dxa"/>
            <w:shd w:val="clear" w:color="auto" w:fill="66FF99"/>
          </w:tcPr>
          <w:p w:rsidR="00D2025E" w:rsidRPr="00B47F6F" w:rsidRDefault="00D2025E" w:rsidP="00D2025E">
            <w:pPr>
              <w:rPr>
                <w:b/>
              </w:rPr>
            </w:pPr>
            <w:r w:rsidRPr="00B47F6F">
              <w:rPr>
                <w:b/>
              </w:rPr>
              <w:t>It is expected that students will:</w:t>
            </w:r>
          </w:p>
        </w:tc>
      </w:tr>
      <w:tr w:rsidR="00D2025E" w:rsidTr="0091441F">
        <w:tc>
          <w:tcPr>
            <w:tcW w:w="648" w:type="dxa"/>
            <w:shd w:val="clear" w:color="auto" w:fill="E5FFEE"/>
          </w:tcPr>
          <w:p w:rsidR="00D2025E" w:rsidRDefault="00D2025E" w:rsidP="00D2025E">
            <w:r>
              <w:t>A1</w:t>
            </w:r>
          </w:p>
        </w:tc>
        <w:tc>
          <w:tcPr>
            <w:tcW w:w="10368" w:type="dxa"/>
            <w:shd w:val="clear" w:color="auto" w:fill="E5FFEE"/>
          </w:tcPr>
          <w:p w:rsidR="00D2025E" w:rsidRDefault="001D3D80" w:rsidP="00D2025E">
            <w:pPr>
              <w:pStyle w:val="ListParagraph"/>
              <w:numPr>
                <w:ilvl w:val="0"/>
                <w:numId w:val="9"/>
              </w:numPr>
              <w:ind w:left="252" w:hanging="252"/>
            </w:pPr>
            <w:r>
              <w:t>apply rhythm, melody, and elements of expression in performance repertoire to interpret a range of thoughts, images, and feelings</w:t>
            </w:r>
          </w:p>
          <w:p w:rsidR="00D2025E" w:rsidRDefault="00D2025E" w:rsidP="00D2025E">
            <w:pPr>
              <w:pStyle w:val="ListParagraph"/>
              <w:ind w:left="252"/>
            </w:pPr>
          </w:p>
        </w:tc>
      </w:tr>
      <w:tr w:rsidR="00D2025E" w:rsidTr="0091441F">
        <w:tc>
          <w:tcPr>
            <w:tcW w:w="648" w:type="dxa"/>
            <w:shd w:val="clear" w:color="auto" w:fill="E5FFEE"/>
          </w:tcPr>
          <w:p w:rsidR="00D2025E" w:rsidRDefault="00D2025E" w:rsidP="00D2025E">
            <w:r>
              <w:t>A2</w:t>
            </w:r>
          </w:p>
        </w:tc>
        <w:tc>
          <w:tcPr>
            <w:tcW w:w="10368" w:type="dxa"/>
            <w:shd w:val="clear" w:color="auto" w:fill="E5FFEE"/>
          </w:tcPr>
          <w:p w:rsidR="00D2025E" w:rsidRDefault="001D3D80" w:rsidP="00D2025E">
            <w:pPr>
              <w:pStyle w:val="ListParagraph"/>
              <w:numPr>
                <w:ilvl w:val="0"/>
                <w:numId w:val="9"/>
              </w:numPr>
              <w:ind w:left="252" w:hanging="252"/>
            </w:pPr>
            <w:r>
              <w:t>assess how music evokes thoughts, images, and feelings</w:t>
            </w:r>
          </w:p>
          <w:p w:rsidR="001D3D80" w:rsidRDefault="001D3D80" w:rsidP="001D3D80">
            <w:pPr>
              <w:pStyle w:val="ListParagraph"/>
              <w:ind w:left="252"/>
            </w:pPr>
          </w:p>
        </w:tc>
      </w:tr>
      <w:tr w:rsidR="00D2025E" w:rsidTr="0091441F">
        <w:tc>
          <w:tcPr>
            <w:tcW w:w="648" w:type="dxa"/>
            <w:shd w:val="clear" w:color="auto" w:fill="E5FFEE"/>
          </w:tcPr>
          <w:p w:rsidR="00D2025E" w:rsidRDefault="00D2025E" w:rsidP="00D2025E">
            <w:r>
              <w:t>A3</w:t>
            </w:r>
          </w:p>
        </w:tc>
        <w:tc>
          <w:tcPr>
            <w:tcW w:w="10368" w:type="dxa"/>
            <w:shd w:val="clear" w:color="auto" w:fill="E5FFEE"/>
          </w:tcPr>
          <w:p w:rsidR="00D2025E" w:rsidRDefault="001D3D80" w:rsidP="00D2025E">
            <w:pPr>
              <w:pStyle w:val="ListParagraph"/>
              <w:numPr>
                <w:ilvl w:val="0"/>
                <w:numId w:val="9"/>
              </w:numPr>
              <w:ind w:left="252" w:hanging="252"/>
            </w:pPr>
            <w:r>
              <w:t>compose music for a specific purpose</w:t>
            </w:r>
          </w:p>
          <w:p w:rsidR="001D3D80" w:rsidRDefault="001D3D80" w:rsidP="001D3D80">
            <w:pPr>
              <w:pStyle w:val="ListParagraph"/>
              <w:ind w:left="252"/>
            </w:pPr>
          </w:p>
        </w:tc>
      </w:tr>
      <w:tr w:rsidR="00D2025E" w:rsidTr="00B47F6F">
        <w:tc>
          <w:tcPr>
            <w:tcW w:w="648" w:type="dxa"/>
            <w:shd w:val="clear" w:color="auto" w:fill="66FF99"/>
          </w:tcPr>
          <w:p w:rsidR="00D2025E" w:rsidRPr="00B47F6F" w:rsidRDefault="00D2025E" w:rsidP="00D2025E">
            <w:pPr>
              <w:rPr>
                <w:sz w:val="24"/>
                <w:szCs w:val="24"/>
              </w:rPr>
            </w:pPr>
          </w:p>
        </w:tc>
        <w:tc>
          <w:tcPr>
            <w:tcW w:w="10368" w:type="dxa"/>
            <w:shd w:val="clear" w:color="auto" w:fill="66FF99"/>
          </w:tcPr>
          <w:p w:rsidR="00D2025E" w:rsidRPr="00B47F6F" w:rsidRDefault="00D2025E" w:rsidP="00D2025E">
            <w:pPr>
              <w:rPr>
                <w:b/>
                <w:sz w:val="24"/>
                <w:szCs w:val="24"/>
              </w:rPr>
            </w:pPr>
            <w:r w:rsidRPr="00B47F6F">
              <w:rPr>
                <w:b/>
                <w:sz w:val="24"/>
                <w:szCs w:val="24"/>
              </w:rPr>
              <w:t>Elements and Skills</w:t>
            </w:r>
          </w:p>
        </w:tc>
      </w:tr>
      <w:tr w:rsidR="00D2025E" w:rsidTr="0091441F">
        <w:tc>
          <w:tcPr>
            <w:tcW w:w="648" w:type="dxa"/>
            <w:shd w:val="clear" w:color="auto" w:fill="E5FFEE"/>
          </w:tcPr>
          <w:p w:rsidR="00D2025E" w:rsidRDefault="00D2025E" w:rsidP="00D2025E">
            <w:r>
              <w:t>B1</w:t>
            </w:r>
          </w:p>
        </w:tc>
        <w:tc>
          <w:tcPr>
            <w:tcW w:w="10368" w:type="dxa"/>
            <w:shd w:val="clear" w:color="auto" w:fill="E5FFEE"/>
          </w:tcPr>
          <w:p w:rsidR="00D2025E" w:rsidRDefault="001D3D80" w:rsidP="00D2025E">
            <w:pPr>
              <w:pStyle w:val="ListParagraph"/>
              <w:numPr>
                <w:ilvl w:val="0"/>
                <w:numId w:val="9"/>
              </w:numPr>
              <w:ind w:left="252" w:hanging="252"/>
            </w:pPr>
            <w:r>
              <w:t>sing or play rhythmic compositions in a variety of simple and compound metres</w:t>
            </w:r>
          </w:p>
          <w:p w:rsidR="001D3D80" w:rsidRDefault="001D3D80" w:rsidP="001D3D80">
            <w:pPr>
              <w:pStyle w:val="ListParagraph"/>
              <w:ind w:left="252"/>
            </w:pPr>
          </w:p>
        </w:tc>
      </w:tr>
      <w:tr w:rsidR="00D2025E" w:rsidTr="0091441F">
        <w:tc>
          <w:tcPr>
            <w:tcW w:w="648" w:type="dxa"/>
            <w:shd w:val="clear" w:color="auto" w:fill="E5FFEE"/>
          </w:tcPr>
          <w:p w:rsidR="00D2025E" w:rsidRDefault="00D2025E" w:rsidP="00D2025E">
            <w:r>
              <w:t>B2</w:t>
            </w:r>
          </w:p>
        </w:tc>
        <w:tc>
          <w:tcPr>
            <w:tcW w:w="10368" w:type="dxa"/>
            <w:shd w:val="clear" w:color="auto" w:fill="E5FFEE"/>
          </w:tcPr>
          <w:p w:rsidR="00D2025E" w:rsidRDefault="001D3D80" w:rsidP="00D2025E">
            <w:pPr>
              <w:pStyle w:val="ListParagraph"/>
              <w:numPr>
                <w:ilvl w:val="0"/>
                <w:numId w:val="9"/>
              </w:numPr>
              <w:ind w:left="252" w:hanging="252"/>
            </w:pPr>
            <w:r>
              <w:t>sing or play from aural sources</w:t>
            </w:r>
          </w:p>
          <w:p w:rsidR="001D3D80" w:rsidRDefault="001D3D80" w:rsidP="001D3D80">
            <w:pPr>
              <w:pStyle w:val="ListParagraph"/>
              <w:ind w:left="252"/>
            </w:pPr>
          </w:p>
        </w:tc>
      </w:tr>
      <w:tr w:rsidR="00D2025E" w:rsidTr="0091441F">
        <w:tc>
          <w:tcPr>
            <w:tcW w:w="648" w:type="dxa"/>
            <w:shd w:val="clear" w:color="auto" w:fill="E5FFEE"/>
          </w:tcPr>
          <w:p w:rsidR="00D2025E" w:rsidRDefault="00D2025E" w:rsidP="00D2025E">
            <w:r>
              <w:t>B3</w:t>
            </w:r>
          </w:p>
        </w:tc>
        <w:tc>
          <w:tcPr>
            <w:tcW w:w="10368" w:type="dxa"/>
            <w:shd w:val="clear" w:color="auto" w:fill="E5FFEE"/>
          </w:tcPr>
          <w:p w:rsidR="00D2025E" w:rsidRDefault="001D3D80" w:rsidP="00D2025E">
            <w:pPr>
              <w:pStyle w:val="ListParagraph"/>
              <w:numPr>
                <w:ilvl w:val="0"/>
                <w:numId w:val="9"/>
              </w:numPr>
              <w:ind w:left="252" w:hanging="252"/>
            </w:pPr>
            <w:r>
              <w:t>perform expressive phrasing of melodies</w:t>
            </w:r>
          </w:p>
          <w:p w:rsidR="001D3D80" w:rsidRDefault="001D3D80" w:rsidP="001D3D80">
            <w:pPr>
              <w:pStyle w:val="ListParagraph"/>
              <w:ind w:left="252"/>
            </w:pPr>
          </w:p>
        </w:tc>
      </w:tr>
      <w:tr w:rsidR="00D2025E" w:rsidTr="0091441F">
        <w:tc>
          <w:tcPr>
            <w:tcW w:w="648" w:type="dxa"/>
            <w:shd w:val="clear" w:color="auto" w:fill="E5FFEE"/>
          </w:tcPr>
          <w:p w:rsidR="00D2025E" w:rsidRDefault="00D2025E" w:rsidP="00D2025E">
            <w:r>
              <w:t>B4</w:t>
            </w:r>
          </w:p>
        </w:tc>
        <w:tc>
          <w:tcPr>
            <w:tcW w:w="10368" w:type="dxa"/>
            <w:shd w:val="clear" w:color="auto" w:fill="E5FFEE"/>
          </w:tcPr>
          <w:p w:rsidR="00D2025E" w:rsidRDefault="001D3D80" w:rsidP="00D2025E">
            <w:pPr>
              <w:pStyle w:val="ListParagraph"/>
              <w:numPr>
                <w:ilvl w:val="0"/>
                <w:numId w:val="9"/>
              </w:numPr>
              <w:ind w:left="252" w:hanging="252"/>
            </w:pPr>
            <w:r>
              <w:t>maintain a melodic or harmonic part in textures</w:t>
            </w:r>
          </w:p>
          <w:p w:rsidR="00D2025E" w:rsidRDefault="00D2025E" w:rsidP="00D2025E">
            <w:pPr>
              <w:pStyle w:val="ListParagraph"/>
              <w:ind w:left="252"/>
            </w:pPr>
          </w:p>
        </w:tc>
      </w:tr>
      <w:tr w:rsidR="00D2025E" w:rsidTr="0091441F">
        <w:tc>
          <w:tcPr>
            <w:tcW w:w="648" w:type="dxa"/>
            <w:shd w:val="clear" w:color="auto" w:fill="E5FFEE"/>
          </w:tcPr>
          <w:p w:rsidR="00D2025E" w:rsidRDefault="00D2025E" w:rsidP="00D2025E">
            <w:r>
              <w:t>B5</w:t>
            </w:r>
          </w:p>
        </w:tc>
        <w:tc>
          <w:tcPr>
            <w:tcW w:w="10368" w:type="dxa"/>
            <w:shd w:val="clear" w:color="auto" w:fill="E5FFEE"/>
          </w:tcPr>
          <w:p w:rsidR="00D2025E" w:rsidRDefault="001D3D80" w:rsidP="00D2025E">
            <w:pPr>
              <w:pStyle w:val="ListParagraph"/>
              <w:numPr>
                <w:ilvl w:val="0"/>
                <w:numId w:val="9"/>
              </w:numPr>
              <w:ind w:left="252" w:hanging="252"/>
            </w:pPr>
            <w:r>
              <w:t>use standard notation to represent melody, rhythm, and elements of expression</w:t>
            </w:r>
          </w:p>
          <w:p w:rsidR="001D3D80" w:rsidRDefault="001D3D80" w:rsidP="001D3D80">
            <w:pPr>
              <w:pStyle w:val="ListParagraph"/>
              <w:ind w:left="252"/>
            </w:pPr>
          </w:p>
        </w:tc>
      </w:tr>
      <w:tr w:rsidR="001D3D80" w:rsidTr="0091441F">
        <w:tc>
          <w:tcPr>
            <w:tcW w:w="648" w:type="dxa"/>
            <w:shd w:val="clear" w:color="auto" w:fill="E5FFEE"/>
          </w:tcPr>
          <w:p w:rsidR="001D3D80" w:rsidRDefault="001D3D80" w:rsidP="00D2025E">
            <w:r>
              <w:t>B6</w:t>
            </w:r>
          </w:p>
        </w:tc>
        <w:tc>
          <w:tcPr>
            <w:tcW w:w="10368" w:type="dxa"/>
            <w:shd w:val="clear" w:color="auto" w:fill="E5FFEE"/>
          </w:tcPr>
          <w:p w:rsidR="001D3D80" w:rsidRDefault="001D3D80" w:rsidP="00D2025E">
            <w:pPr>
              <w:pStyle w:val="ListParagraph"/>
              <w:numPr>
                <w:ilvl w:val="0"/>
                <w:numId w:val="9"/>
              </w:numPr>
              <w:ind w:left="252" w:hanging="252"/>
            </w:pPr>
            <w:r>
              <w:t>describe form in rhythmic and melodic structure</w:t>
            </w:r>
          </w:p>
          <w:p w:rsidR="001D3D80" w:rsidRDefault="001D3D80" w:rsidP="001D3D80">
            <w:pPr>
              <w:pStyle w:val="ListParagraph"/>
              <w:ind w:left="252"/>
            </w:pPr>
          </w:p>
        </w:tc>
      </w:tr>
      <w:tr w:rsidR="001D3D80" w:rsidTr="0091441F">
        <w:tc>
          <w:tcPr>
            <w:tcW w:w="648" w:type="dxa"/>
            <w:shd w:val="clear" w:color="auto" w:fill="E5FFEE"/>
          </w:tcPr>
          <w:p w:rsidR="001D3D80" w:rsidRDefault="001D3D80" w:rsidP="00D2025E">
            <w:r>
              <w:t>B7</w:t>
            </w:r>
          </w:p>
        </w:tc>
        <w:tc>
          <w:tcPr>
            <w:tcW w:w="10368" w:type="dxa"/>
            <w:shd w:val="clear" w:color="auto" w:fill="E5FFEE"/>
          </w:tcPr>
          <w:p w:rsidR="001D3D80" w:rsidRDefault="001D3D80" w:rsidP="00D2025E">
            <w:pPr>
              <w:pStyle w:val="ListParagraph"/>
              <w:numPr>
                <w:ilvl w:val="0"/>
                <w:numId w:val="9"/>
              </w:numPr>
              <w:ind w:left="252" w:hanging="252"/>
            </w:pPr>
            <w:r>
              <w:t>demonstrate safe use of voices and instruments</w:t>
            </w:r>
          </w:p>
          <w:p w:rsidR="001D3D80" w:rsidRDefault="001D3D80" w:rsidP="001D3D80">
            <w:pPr>
              <w:pStyle w:val="ListParagraph"/>
              <w:ind w:left="252"/>
            </w:pPr>
          </w:p>
        </w:tc>
      </w:tr>
      <w:tr w:rsidR="00D2025E" w:rsidTr="00B47F6F">
        <w:tc>
          <w:tcPr>
            <w:tcW w:w="648" w:type="dxa"/>
            <w:shd w:val="clear" w:color="auto" w:fill="66FF99"/>
          </w:tcPr>
          <w:p w:rsidR="00D2025E" w:rsidRPr="00B47F6F" w:rsidRDefault="00D2025E" w:rsidP="00D2025E">
            <w:pPr>
              <w:rPr>
                <w:b/>
                <w:sz w:val="24"/>
                <w:szCs w:val="24"/>
              </w:rPr>
            </w:pPr>
          </w:p>
        </w:tc>
        <w:tc>
          <w:tcPr>
            <w:tcW w:w="10368" w:type="dxa"/>
            <w:shd w:val="clear" w:color="auto" w:fill="66FF99"/>
          </w:tcPr>
          <w:p w:rsidR="00D2025E" w:rsidRPr="00B47F6F" w:rsidRDefault="00D2025E" w:rsidP="00D2025E">
            <w:pPr>
              <w:rPr>
                <w:b/>
                <w:sz w:val="24"/>
                <w:szCs w:val="24"/>
              </w:rPr>
            </w:pPr>
            <w:r w:rsidRPr="00B47F6F">
              <w:rPr>
                <w:b/>
                <w:sz w:val="24"/>
                <w:szCs w:val="24"/>
              </w:rPr>
              <w:t>Context</w:t>
            </w:r>
          </w:p>
        </w:tc>
      </w:tr>
      <w:tr w:rsidR="00D2025E" w:rsidTr="0091441F">
        <w:tc>
          <w:tcPr>
            <w:tcW w:w="648" w:type="dxa"/>
            <w:shd w:val="clear" w:color="auto" w:fill="E5FFEE"/>
          </w:tcPr>
          <w:p w:rsidR="00D2025E" w:rsidRDefault="00D2025E" w:rsidP="00D2025E">
            <w:r>
              <w:t>C1</w:t>
            </w:r>
          </w:p>
        </w:tc>
        <w:tc>
          <w:tcPr>
            <w:tcW w:w="10368" w:type="dxa"/>
            <w:shd w:val="clear" w:color="auto" w:fill="E5FFEE"/>
          </w:tcPr>
          <w:p w:rsidR="00D2025E" w:rsidRDefault="001D3D80" w:rsidP="00D2025E">
            <w:pPr>
              <w:pStyle w:val="ListParagraph"/>
              <w:numPr>
                <w:ilvl w:val="0"/>
                <w:numId w:val="9"/>
              </w:numPr>
              <w:ind w:left="252" w:hanging="252"/>
            </w:pPr>
            <w:r>
              <w:t>participate in music from a range of historical, cultural, and social contexts</w:t>
            </w:r>
          </w:p>
          <w:p w:rsidR="00D2025E" w:rsidRDefault="00D2025E" w:rsidP="00D2025E">
            <w:pPr>
              <w:pStyle w:val="ListParagraph"/>
              <w:ind w:left="252"/>
            </w:pPr>
          </w:p>
        </w:tc>
      </w:tr>
      <w:tr w:rsidR="005B6C49" w:rsidTr="0091441F">
        <w:tc>
          <w:tcPr>
            <w:tcW w:w="648" w:type="dxa"/>
            <w:shd w:val="clear" w:color="auto" w:fill="E5FFEE"/>
          </w:tcPr>
          <w:p w:rsidR="005B6C49" w:rsidRDefault="005B6C49" w:rsidP="00D2025E">
            <w:r>
              <w:t>C2</w:t>
            </w:r>
          </w:p>
        </w:tc>
        <w:tc>
          <w:tcPr>
            <w:tcW w:w="10368" w:type="dxa"/>
            <w:shd w:val="clear" w:color="auto" w:fill="E5FFEE"/>
          </w:tcPr>
          <w:p w:rsidR="005B6C49" w:rsidRDefault="005B6C49" w:rsidP="00D2025E">
            <w:pPr>
              <w:pStyle w:val="ListParagraph"/>
              <w:numPr>
                <w:ilvl w:val="0"/>
                <w:numId w:val="9"/>
              </w:numPr>
              <w:ind w:left="252" w:hanging="252"/>
            </w:pPr>
            <w:r>
              <w:t>assess personal opportunities in music</w:t>
            </w:r>
          </w:p>
        </w:tc>
      </w:tr>
      <w:tr w:rsidR="00D2025E" w:rsidTr="00B47F6F">
        <w:tc>
          <w:tcPr>
            <w:tcW w:w="648" w:type="dxa"/>
            <w:shd w:val="clear" w:color="auto" w:fill="66FF99"/>
          </w:tcPr>
          <w:p w:rsidR="00D2025E" w:rsidRPr="00B47F6F" w:rsidRDefault="00D2025E" w:rsidP="00D2025E">
            <w:pPr>
              <w:rPr>
                <w:b/>
                <w:sz w:val="24"/>
                <w:szCs w:val="24"/>
              </w:rPr>
            </w:pPr>
          </w:p>
        </w:tc>
        <w:tc>
          <w:tcPr>
            <w:tcW w:w="10368" w:type="dxa"/>
            <w:shd w:val="clear" w:color="auto" w:fill="66FF99"/>
          </w:tcPr>
          <w:p w:rsidR="00D2025E" w:rsidRPr="00B47F6F" w:rsidRDefault="00D2025E" w:rsidP="00D2025E">
            <w:pPr>
              <w:rPr>
                <w:b/>
                <w:sz w:val="24"/>
                <w:szCs w:val="24"/>
              </w:rPr>
            </w:pPr>
            <w:r w:rsidRPr="00B47F6F">
              <w:rPr>
                <w:b/>
                <w:sz w:val="24"/>
                <w:szCs w:val="24"/>
              </w:rPr>
              <w:t>Presenting and Performing</w:t>
            </w:r>
          </w:p>
        </w:tc>
      </w:tr>
      <w:tr w:rsidR="00D2025E" w:rsidTr="0091441F">
        <w:tc>
          <w:tcPr>
            <w:tcW w:w="648" w:type="dxa"/>
            <w:shd w:val="clear" w:color="auto" w:fill="E5FFEE"/>
          </w:tcPr>
          <w:p w:rsidR="00D2025E" w:rsidRDefault="00D2025E" w:rsidP="00D2025E">
            <w:r>
              <w:t>D1</w:t>
            </w:r>
          </w:p>
        </w:tc>
        <w:tc>
          <w:tcPr>
            <w:tcW w:w="10368" w:type="dxa"/>
            <w:shd w:val="clear" w:color="auto" w:fill="E5FFEE"/>
          </w:tcPr>
          <w:p w:rsidR="005B6C49" w:rsidRDefault="005B6C49" w:rsidP="00D2025E">
            <w:pPr>
              <w:pStyle w:val="ListParagraph"/>
              <w:numPr>
                <w:ilvl w:val="0"/>
                <w:numId w:val="9"/>
              </w:numPr>
              <w:ind w:left="252" w:hanging="252"/>
            </w:pPr>
            <w:r>
              <w:t xml:space="preserve">apply skills and attitudes appropriate to a range of music performance experiences, demonstrating: </w:t>
            </w:r>
          </w:p>
          <w:p w:rsidR="005B6C49" w:rsidRDefault="005B6C49" w:rsidP="005B6C49">
            <w:pPr>
              <w:pStyle w:val="ListParagraph"/>
              <w:ind w:left="252"/>
            </w:pPr>
            <w:r>
              <w:t xml:space="preserve">− performance skills and etiquette </w:t>
            </w:r>
          </w:p>
          <w:p w:rsidR="005B6C49" w:rsidRDefault="005B6C49" w:rsidP="005B6C49">
            <w:pPr>
              <w:pStyle w:val="ListParagraph"/>
              <w:ind w:left="252"/>
            </w:pPr>
            <w:r>
              <w:t xml:space="preserve">− audience engagement and response </w:t>
            </w:r>
          </w:p>
          <w:p w:rsidR="00D2025E" w:rsidRDefault="005B6C49" w:rsidP="005B6C49">
            <w:pPr>
              <w:pStyle w:val="ListParagraph"/>
              <w:ind w:left="252"/>
            </w:pPr>
            <w:r>
              <w:t>− respect for the contributions of others</w:t>
            </w:r>
          </w:p>
          <w:p w:rsidR="005B6C49" w:rsidRDefault="005B6C49" w:rsidP="005B6C49"/>
        </w:tc>
      </w:tr>
      <w:tr w:rsidR="00D2025E" w:rsidTr="0091441F">
        <w:tc>
          <w:tcPr>
            <w:tcW w:w="648" w:type="dxa"/>
            <w:shd w:val="clear" w:color="auto" w:fill="E5FFEE"/>
          </w:tcPr>
          <w:p w:rsidR="00D2025E" w:rsidRDefault="00D2025E" w:rsidP="00D2025E">
            <w:r>
              <w:t>D2</w:t>
            </w:r>
          </w:p>
        </w:tc>
        <w:tc>
          <w:tcPr>
            <w:tcW w:w="10368" w:type="dxa"/>
            <w:shd w:val="clear" w:color="auto" w:fill="E5FFEE"/>
          </w:tcPr>
          <w:p w:rsidR="00D2025E" w:rsidRDefault="005B6C49" w:rsidP="00D2025E">
            <w:pPr>
              <w:pStyle w:val="ListParagraph"/>
              <w:numPr>
                <w:ilvl w:val="0"/>
                <w:numId w:val="9"/>
              </w:numPr>
              <w:ind w:left="252" w:hanging="252"/>
            </w:pPr>
            <w:r>
              <w:t>apply established criteria to analyse their own and others’ performances</w:t>
            </w:r>
          </w:p>
          <w:p w:rsidR="005B6C49" w:rsidRDefault="005B6C49" w:rsidP="005B6C49">
            <w:pPr>
              <w:pStyle w:val="ListParagraph"/>
              <w:ind w:left="252"/>
            </w:pPr>
          </w:p>
        </w:tc>
      </w:tr>
      <w:tr w:rsidR="00D2025E" w:rsidTr="00B47F6F">
        <w:tc>
          <w:tcPr>
            <w:tcW w:w="648" w:type="dxa"/>
            <w:shd w:val="clear" w:color="auto" w:fill="66FF99"/>
          </w:tcPr>
          <w:p w:rsidR="00D2025E" w:rsidRPr="00B47F6F" w:rsidRDefault="00D2025E" w:rsidP="00D2025E">
            <w:pPr>
              <w:rPr>
                <w:b/>
                <w:sz w:val="28"/>
                <w:szCs w:val="28"/>
              </w:rPr>
            </w:pPr>
          </w:p>
        </w:tc>
        <w:tc>
          <w:tcPr>
            <w:tcW w:w="10368" w:type="dxa"/>
            <w:shd w:val="clear" w:color="auto" w:fill="66FF99"/>
          </w:tcPr>
          <w:p w:rsidR="00D2025E" w:rsidRPr="00B47F6F" w:rsidRDefault="00D2025E" w:rsidP="00D2025E">
            <w:pPr>
              <w:rPr>
                <w:b/>
                <w:sz w:val="28"/>
                <w:szCs w:val="28"/>
              </w:rPr>
            </w:pPr>
            <w:r w:rsidRPr="00B47F6F">
              <w:rPr>
                <w:b/>
                <w:sz w:val="28"/>
                <w:szCs w:val="28"/>
              </w:rPr>
              <w:t>Visual Arts</w:t>
            </w:r>
          </w:p>
        </w:tc>
      </w:tr>
      <w:tr w:rsidR="00D2025E" w:rsidTr="0091441F">
        <w:trPr>
          <w:trHeight w:val="350"/>
        </w:trPr>
        <w:tc>
          <w:tcPr>
            <w:tcW w:w="648" w:type="dxa"/>
            <w:shd w:val="clear" w:color="auto" w:fill="66FF99"/>
          </w:tcPr>
          <w:p w:rsidR="00D2025E" w:rsidRPr="00B47F6F" w:rsidRDefault="00D2025E" w:rsidP="00D2025E">
            <w:pPr>
              <w:rPr>
                <w:b/>
              </w:rPr>
            </w:pPr>
          </w:p>
        </w:tc>
        <w:tc>
          <w:tcPr>
            <w:tcW w:w="10368" w:type="dxa"/>
            <w:shd w:val="clear" w:color="auto" w:fill="66FF99"/>
          </w:tcPr>
          <w:p w:rsidR="00D2025E" w:rsidRPr="00B47F6F" w:rsidRDefault="00D2025E" w:rsidP="00D2025E">
            <w:pPr>
              <w:rPr>
                <w:b/>
                <w:sz w:val="24"/>
                <w:szCs w:val="24"/>
              </w:rPr>
            </w:pPr>
            <w:r w:rsidRPr="00B47F6F">
              <w:rPr>
                <w:b/>
                <w:sz w:val="24"/>
                <w:szCs w:val="24"/>
              </w:rPr>
              <w:t>Creative Processes</w:t>
            </w:r>
          </w:p>
        </w:tc>
      </w:tr>
      <w:tr w:rsidR="00D2025E" w:rsidTr="0091441F">
        <w:trPr>
          <w:trHeight w:val="70"/>
        </w:trPr>
        <w:tc>
          <w:tcPr>
            <w:tcW w:w="648" w:type="dxa"/>
            <w:shd w:val="clear" w:color="auto" w:fill="E5FFEE"/>
          </w:tcPr>
          <w:p w:rsidR="00D2025E" w:rsidRPr="00B47F6F" w:rsidRDefault="00D2025E" w:rsidP="00D2025E">
            <w:pPr>
              <w:rPr>
                <w:b/>
              </w:rPr>
            </w:pPr>
          </w:p>
        </w:tc>
        <w:tc>
          <w:tcPr>
            <w:tcW w:w="10368" w:type="dxa"/>
            <w:shd w:val="clear" w:color="auto" w:fill="E5FFEE"/>
          </w:tcPr>
          <w:p w:rsidR="00D2025E" w:rsidRPr="00B47F6F" w:rsidRDefault="00D2025E" w:rsidP="00D2025E">
            <w:pPr>
              <w:rPr>
                <w:b/>
              </w:rPr>
            </w:pPr>
            <w:r w:rsidRPr="00B47F6F">
              <w:rPr>
                <w:b/>
              </w:rPr>
              <w:t>It is expected that students will:</w:t>
            </w:r>
          </w:p>
        </w:tc>
      </w:tr>
      <w:tr w:rsidR="00D2025E" w:rsidTr="0091441F">
        <w:trPr>
          <w:trHeight w:val="593"/>
        </w:trPr>
        <w:tc>
          <w:tcPr>
            <w:tcW w:w="648" w:type="dxa"/>
            <w:shd w:val="clear" w:color="auto" w:fill="E5FFEE"/>
          </w:tcPr>
          <w:p w:rsidR="00D2025E" w:rsidRDefault="00D2025E" w:rsidP="00D2025E">
            <w:r>
              <w:t>A1</w:t>
            </w:r>
          </w:p>
        </w:tc>
        <w:tc>
          <w:tcPr>
            <w:tcW w:w="10368" w:type="dxa"/>
            <w:shd w:val="clear" w:color="auto" w:fill="E5FFEE"/>
          </w:tcPr>
          <w:p w:rsidR="00D2025E" w:rsidRDefault="005B6C49" w:rsidP="00D2025E">
            <w:pPr>
              <w:pStyle w:val="ListParagraph"/>
              <w:numPr>
                <w:ilvl w:val="0"/>
                <w:numId w:val="9"/>
              </w:numPr>
              <w:ind w:left="252" w:hanging="252"/>
            </w:pPr>
            <w:r>
              <w:t>use a variety of image sources to create images, including observation, emotions, ideas and concepts, imagination, memories, and sensory experiences</w:t>
            </w:r>
          </w:p>
          <w:p w:rsidR="005B6C49" w:rsidRDefault="005B6C49" w:rsidP="005B6C49">
            <w:pPr>
              <w:pStyle w:val="ListParagraph"/>
              <w:ind w:left="252"/>
            </w:pPr>
          </w:p>
        </w:tc>
      </w:tr>
      <w:tr w:rsidR="00D2025E" w:rsidTr="0091441F">
        <w:tc>
          <w:tcPr>
            <w:tcW w:w="648" w:type="dxa"/>
            <w:shd w:val="clear" w:color="auto" w:fill="E5FFEE"/>
          </w:tcPr>
          <w:p w:rsidR="00D2025E" w:rsidRDefault="00D2025E" w:rsidP="00D2025E">
            <w:r>
              <w:t>A2</w:t>
            </w:r>
          </w:p>
        </w:tc>
        <w:tc>
          <w:tcPr>
            <w:tcW w:w="10368" w:type="dxa"/>
            <w:shd w:val="clear" w:color="auto" w:fill="E5FFEE"/>
          </w:tcPr>
          <w:p w:rsidR="005B6C49" w:rsidRDefault="005B6C49" w:rsidP="00D2025E">
            <w:pPr>
              <w:pStyle w:val="ListParagraph"/>
              <w:numPr>
                <w:ilvl w:val="0"/>
                <w:numId w:val="9"/>
              </w:numPr>
              <w:ind w:left="252" w:hanging="252"/>
            </w:pPr>
            <w:r>
              <w:t xml:space="preserve">create images using a range of image-development strategies, including </w:t>
            </w:r>
          </w:p>
          <w:p w:rsidR="005B6C49" w:rsidRDefault="005B6C49" w:rsidP="005B6C49">
            <w:pPr>
              <w:pStyle w:val="ListParagraph"/>
              <w:ind w:left="252"/>
            </w:pPr>
            <w:r>
              <w:t xml:space="preserve">− juxtaposition </w:t>
            </w:r>
          </w:p>
          <w:p w:rsidR="005B6C49" w:rsidRDefault="005B6C49" w:rsidP="005B6C49">
            <w:pPr>
              <w:pStyle w:val="ListParagraph"/>
              <w:ind w:left="252"/>
            </w:pPr>
            <w:r>
              <w:t xml:space="preserve">− metamorphosis </w:t>
            </w:r>
          </w:p>
          <w:p w:rsidR="005B6C49" w:rsidRDefault="005B6C49" w:rsidP="005B6C49">
            <w:pPr>
              <w:pStyle w:val="ListParagraph"/>
              <w:ind w:left="252"/>
            </w:pPr>
            <w:r>
              <w:t xml:space="preserve">− distortion </w:t>
            </w:r>
          </w:p>
          <w:p w:rsidR="00D2025E" w:rsidRDefault="005B6C49" w:rsidP="005B6C49">
            <w:pPr>
              <w:pStyle w:val="ListParagraph"/>
              <w:ind w:left="252"/>
            </w:pPr>
            <w:r>
              <w:t>–</w:t>
            </w:r>
            <w:r>
              <w:t xml:space="preserve"> exaggeration</w:t>
            </w:r>
          </w:p>
          <w:p w:rsidR="005B6C49" w:rsidRDefault="005B6C49" w:rsidP="005B6C49">
            <w:pPr>
              <w:pStyle w:val="ListParagraph"/>
              <w:ind w:left="252"/>
            </w:pPr>
          </w:p>
        </w:tc>
      </w:tr>
      <w:tr w:rsidR="00D2025E" w:rsidTr="0091441F">
        <w:tc>
          <w:tcPr>
            <w:tcW w:w="648" w:type="dxa"/>
            <w:shd w:val="clear" w:color="auto" w:fill="E5FFEE"/>
          </w:tcPr>
          <w:p w:rsidR="00D2025E" w:rsidRDefault="00D2025E" w:rsidP="00D2025E">
            <w:r>
              <w:t>A3</w:t>
            </w:r>
          </w:p>
        </w:tc>
        <w:tc>
          <w:tcPr>
            <w:tcW w:w="10368" w:type="dxa"/>
            <w:shd w:val="clear" w:color="auto" w:fill="E5FFEE"/>
          </w:tcPr>
          <w:p w:rsidR="00D2025E" w:rsidRDefault="005B6C49" w:rsidP="00D2025E">
            <w:pPr>
              <w:pStyle w:val="ListParagraph"/>
              <w:numPr>
                <w:ilvl w:val="0"/>
                <w:numId w:val="9"/>
              </w:numPr>
              <w:ind w:left="252" w:hanging="252"/>
            </w:pPr>
            <w:r>
              <w:t>create images using the principle of unity to produce a variety of effects</w:t>
            </w:r>
          </w:p>
          <w:p w:rsidR="005B6C49" w:rsidRDefault="005B6C49" w:rsidP="005B6C49">
            <w:pPr>
              <w:pStyle w:val="ListParagraph"/>
              <w:ind w:left="252"/>
            </w:pPr>
          </w:p>
        </w:tc>
      </w:tr>
      <w:tr w:rsidR="00D2025E" w:rsidTr="0091441F">
        <w:tc>
          <w:tcPr>
            <w:tcW w:w="648" w:type="dxa"/>
            <w:shd w:val="clear" w:color="auto" w:fill="E5FFEE"/>
          </w:tcPr>
          <w:p w:rsidR="00D2025E" w:rsidRDefault="00D2025E" w:rsidP="00D2025E">
            <w:r>
              <w:t>A4</w:t>
            </w:r>
          </w:p>
        </w:tc>
        <w:tc>
          <w:tcPr>
            <w:tcW w:w="10368" w:type="dxa"/>
            <w:shd w:val="clear" w:color="auto" w:fill="E5FFEE"/>
          </w:tcPr>
          <w:p w:rsidR="00D2025E" w:rsidRDefault="005B6C49" w:rsidP="00D2025E">
            <w:pPr>
              <w:pStyle w:val="ListParagraph"/>
              <w:numPr>
                <w:ilvl w:val="0"/>
                <w:numId w:val="9"/>
              </w:numPr>
              <w:ind w:left="252" w:hanging="252"/>
            </w:pPr>
            <w:r>
              <w:t>create images using a variety of materials, technologies, and processes</w:t>
            </w:r>
          </w:p>
          <w:p w:rsidR="005B6C49" w:rsidRDefault="005B6C49" w:rsidP="005B6C49">
            <w:pPr>
              <w:pStyle w:val="ListParagraph"/>
              <w:ind w:left="252"/>
            </w:pPr>
          </w:p>
        </w:tc>
      </w:tr>
      <w:tr w:rsidR="00D2025E" w:rsidTr="0091441F">
        <w:tc>
          <w:tcPr>
            <w:tcW w:w="648" w:type="dxa"/>
            <w:shd w:val="clear" w:color="auto" w:fill="E5FFEE"/>
          </w:tcPr>
          <w:p w:rsidR="00D2025E" w:rsidRDefault="00D2025E" w:rsidP="00D2025E">
            <w:r>
              <w:t>A5</w:t>
            </w:r>
          </w:p>
        </w:tc>
        <w:tc>
          <w:tcPr>
            <w:tcW w:w="10368" w:type="dxa"/>
            <w:shd w:val="clear" w:color="auto" w:fill="E5FFEE"/>
          </w:tcPr>
          <w:p w:rsidR="005B6C49" w:rsidRDefault="005B6C49" w:rsidP="00D2025E">
            <w:pPr>
              <w:pStyle w:val="ListParagraph"/>
              <w:numPr>
                <w:ilvl w:val="0"/>
                <w:numId w:val="9"/>
              </w:numPr>
              <w:ind w:left="252" w:hanging="252"/>
            </w:pPr>
            <w:r>
              <w:t xml:space="preserve">create 2-D and 3-D images </w:t>
            </w:r>
          </w:p>
          <w:p w:rsidR="005B6C49" w:rsidRDefault="005B6C49" w:rsidP="005B6C49">
            <w:pPr>
              <w:pStyle w:val="ListParagraph"/>
              <w:ind w:left="252"/>
            </w:pPr>
            <w:r>
              <w:t xml:space="preserve">− that convey personal or social beliefs and values </w:t>
            </w:r>
          </w:p>
          <w:p w:rsidR="005B6C49" w:rsidRDefault="005B6C49" w:rsidP="005B6C49">
            <w:pPr>
              <w:pStyle w:val="ListParagraph"/>
              <w:ind w:left="252"/>
            </w:pPr>
            <w:r>
              <w:t xml:space="preserve">− for specific purposes </w:t>
            </w:r>
          </w:p>
          <w:p w:rsidR="00D2025E" w:rsidRDefault="005B6C49" w:rsidP="005B6C49">
            <w:pPr>
              <w:pStyle w:val="ListParagraph"/>
              <w:ind w:left="252"/>
            </w:pPr>
            <w:r>
              <w:t>− that incorporate the styles of selected artists from a variety of social, historical, and cultural contexts</w:t>
            </w:r>
          </w:p>
          <w:p w:rsidR="005B6C49" w:rsidRDefault="005B6C49" w:rsidP="005B6C49"/>
        </w:tc>
      </w:tr>
      <w:tr w:rsidR="00D2025E" w:rsidTr="00B47F6F">
        <w:tc>
          <w:tcPr>
            <w:tcW w:w="648" w:type="dxa"/>
            <w:shd w:val="clear" w:color="auto" w:fill="66FF99"/>
          </w:tcPr>
          <w:p w:rsidR="00D2025E" w:rsidRPr="00B47F6F" w:rsidRDefault="00D2025E" w:rsidP="00D2025E">
            <w:pPr>
              <w:rPr>
                <w:sz w:val="24"/>
                <w:szCs w:val="24"/>
              </w:rPr>
            </w:pPr>
          </w:p>
        </w:tc>
        <w:tc>
          <w:tcPr>
            <w:tcW w:w="10368" w:type="dxa"/>
            <w:shd w:val="clear" w:color="auto" w:fill="66FF99"/>
          </w:tcPr>
          <w:p w:rsidR="00D2025E" w:rsidRPr="00B47F6F" w:rsidRDefault="00D2025E" w:rsidP="00D2025E">
            <w:pPr>
              <w:rPr>
                <w:sz w:val="24"/>
                <w:szCs w:val="24"/>
              </w:rPr>
            </w:pPr>
            <w:r w:rsidRPr="00B47F6F">
              <w:rPr>
                <w:sz w:val="24"/>
                <w:szCs w:val="24"/>
              </w:rPr>
              <w:t>Skills and Strategies</w:t>
            </w:r>
          </w:p>
        </w:tc>
      </w:tr>
      <w:tr w:rsidR="00D2025E" w:rsidTr="00BB5E7C">
        <w:tc>
          <w:tcPr>
            <w:tcW w:w="648" w:type="dxa"/>
            <w:shd w:val="clear" w:color="auto" w:fill="E5FFEE"/>
          </w:tcPr>
          <w:p w:rsidR="00D2025E" w:rsidRDefault="00D2025E" w:rsidP="00D2025E">
            <w:r>
              <w:t>B1</w:t>
            </w:r>
          </w:p>
        </w:tc>
        <w:tc>
          <w:tcPr>
            <w:tcW w:w="10368" w:type="dxa"/>
            <w:shd w:val="clear" w:color="auto" w:fill="E5FFEE"/>
          </w:tcPr>
          <w:p w:rsidR="00D2025E" w:rsidRDefault="005B6C49" w:rsidP="00D2025E">
            <w:pPr>
              <w:pStyle w:val="ListParagraph"/>
              <w:numPr>
                <w:ilvl w:val="0"/>
                <w:numId w:val="9"/>
              </w:numPr>
              <w:ind w:left="252" w:hanging="270"/>
            </w:pPr>
            <w:r>
              <w:t>analyse and apply a wide variety of image sources and image</w:t>
            </w:r>
            <w:r>
              <w:t xml:space="preserve"> </w:t>
            </w:r>
            <w:r>
              <w:t>development strategies</w:t>
            </w:r>
          </w:p>
          <w:p w:rsidR="005B6C49" w:rsidRDefault="005B6C49" w:rsidP="005B6C49">
            <w:pPr>
              <w:pStyle w:val="ListParagraph"/>
              <w:ind w:left="252"/>
            </w:pPr>
          </w:p>
        </w:tc>
      </w:tr>
      <w:tr w:rsidR="00D2025E" w:rsidTr="00BB5E7C">
        <w:tc>
          <w:tcPr>
            <w:tcW w:w="648" w:type="dxa"/>
            <w:shd w:val="clear" w:color="auto" w:fill="E5FFEE"/>
          </w:tcPr>
          <w:p w:rsidR="00D2025E" w:rsidRDefault="00D2025E" w:rsidP="00D2025E">
            <w:r>
              <w:t>B2</w:t>
            </w:r>
          </w:p>
        </w:tc>
        <w:tc>
          <w:tcPr>
            <w:tcW w:w="10368" w:type="dxa"/>
            <w:shd w:val="clear" w:color="auto" w:fill="E5FFEE"/>
          </w:tcPr>
          <w:p w:rsidR="00D2025E" w:rsidRDefault="005B6C49" w:rsidP="00D2025E">
            <w:pPr>
              <w:pStyle w:val="ListParagraph"/>
              <w:numPr>
                <w:ilvl w:val="0"/>
                <w:numId w:val="9"/>
              </w:numPr>
              <w:ind w:left="252" w:hanging="270"/>
            </w:pPr>
            <w:r>
              <w:t>analyse and apply unity as created by combining visual elements in a coherent way</w:t>
            </w:r>
          </w:p>
          <w:p w:rsidR="005B6C49" w:rsidRDefault="005B6C49" w:rsidP="005B6C49">
            <w:pPr>
              <w:pStyle w:val="ListParagraph"/>
              <w:ind w:left="252"/>
            </w:pPr>
          </w:p>
        </w:tc>
      </w:tr>
      <w:tr w:rsidR="00D2025E" w:rsidTr="00BB5E7C">
        <w:tc>
          <w:tcPr>
            <w:tcW w:w="648" w:type="dxa"/>
            <w:shd w:val="clear" w:color="auto" w:fill="E5FFEE"/>
          </w:tcPr>
          <w:p w:rsidR="00D2025E" w:rsidRDefault="00D2025E" w:rsidP="00D2025E">
            <w:r>
              <w:t>B3</w:t>
            </w:r>
          </w:p>
        </w:tc>
        <w:tc>
          <w:tcPr>
            <w:tcW w:w="10368" w:type="dxa"/>
            <w:shd w:val="clear" w:color="auto" w:fill="E5FFEE"/>
          </w:tcPr>
          <w:p w:rsidR="00D2025E" w:rsidRDefault="005B6C49" w:rsidP="00D2025E">
            <w:pPr>
              <w:pStyle w:val="ListParagraph"/>
              <w:numPr>
                <w:ilvl w:val="0"/>
                <w:numId w:val="9"/>
              </w:numPr>
              <w:ind w:left="252" w:hanging="270"/>
            </w:pPr>
            <w:r>
              <w:t>analyse and apply a variety of materials, technologies, and processes to create artworks</w:t>
            </w:r>
          </w:p>
          <w:p w:rsidR="00D2025E" w:rsidRDefault="00D2025E" w:rsidP="00D2025E">
            <w:pPr>
              <w:pStyle w:val="ListParagraph"/>
              <w:ind w:left="252"/>
            </w:pPr>
          </w:p>
        </w:tc>
      </w:tr>
      <w:tr w:rsidR="00D2025E" w:rsidTr="00BB5E7C">
        <w:trPr>
          <w:trHeight w:val="305"/>
        </w:trPr>
        <w:tc>
          <w:tcPr>
            <w:tcW w:w="648" w:type="dxa"/>
            <w:shd w:val="clear" w:color="auto" w:fill="E5FFEE"/>
          </w:tcPr>
          <w:p w:rsidR="00D2025E" w:rsidRDefault="00D2025E" w:rsidP="00D2025E">
            <w:r>
              <w:t>B4</w:t>
            </w:r>
          </w:p>
        </w:tc>
        <w:tc>
          <w:tcPr>
            <w:tcW w:w="10368" w:type="dxa"/>
            <w:shd w:val="clear" w:color="auto" w:fill="E5FFEE"/>
          </w:tcPr>
          <w:p w:rsidR="00D2025E" w:rsidRDefault="005B6C49" w:rsidP="00D2025E">
            <w:pPr>
              <w:pStyle w:val="ListParagraph"/>
              <w:numPr>
                <w:ilvl w:val="0"/>
                <w:numId w:val="9"/>
              </w:numPr>
              <w:ind w:left="252" w:hanging="270"/>
            </w:pPr>
            <w:r>
              <w:t>demonstrate safe and environmentally responsible use of materials, technologies, and processes</w:t>
            </w:r>
          </w:p>
          <w:p w:rsidR="005B6C49" w:rsidRDefault="005B6C49" w:rsidP="005B6C49">
            <w:pPr>
              <w:pStyle w:val="ListParagraph"/>
              <w:ind w:left="252"/>
            </w:pPr>
          </w:p>
        </w:tc>
      </w:tr>
      <w:tr w:rsidR="00D2025E" w:rsidTr="00B47F6F">
        <w:tc>
          <w:tcPr>
            <w:tcW w:w="648" w:type="dxa"/>
            <w:shd w:val="clear" w:color="auto" w:fill="66FF99"/>
          </w:tcPr>
          <w:p w:rsidR="00D2025E" w:rsidRPr="00B47F6F" w:rsidRDefault="00D2025E" w:rsidP="00D2025E">
            <w:pPr>
              <w:rPr>
                <w:b/>
                <w:sz w:val="24"/>
                <w:szCs w:val="24"/>
              </w:rPr>
            </w:pPr>
          </w:p>
        </w:tc>
        <w:tc>
          <w:tcPr>
            <w:tcW w:w="10368" w:type="dxa"/>
            <w:shd w:val="clear" w:color="auto" w:fill="66FF99"/>
          </w:tcPr>
          <w:p w:rsidR="00D2025E" w:rsidRPr="00B47F6F" w:rsidRDefault="00D2025E" w:rsidP="00D2025E">
            <w:pPr>
              <w:rPr>
                <w:b/>
                <w:sz w:val="24"/>
                <w:szCs w:val="24"/>
              </w:rPr>
            </w:pPr>
            <w:r w:rsidRPr="00B47F6F">
              <w:rPr>
                <w:b/>
                <w:sz w:val="24"/>
                <w:szCs w:val="24"/>
              </w:rPr>
              <w:t>Context</w:t>
            </w:r>
          </w:p>
        </w:tc>
      </w:tr>
      <w:tr w:rsidR="00D2025E" w:rsidTr="00BB5E7C">
        <w:tc>
          <w:tcPr>
            <w:tcW w:w="648" w:type="dxa"/>
            <w:shd w:val="clear" w:color="auto" w:fill="E5FFEE"/>
          </w:tcPr>
          <w:p w:rsidR="00D2025E" w:rsidRDefault="00D2025E" w:rsidP="00D2025E">
            <w:r>
              <w:t>C1</w:t>
            </w:r>
          </w:p>
        </w:tc>
        <w:tc>
          <w:tcPr>
            <w:tcW w:w="10368" w:type="dxa"/>
            <w:shd w:val="clear" w:color="auto" w:fill="E5FFEE"/>
          </w:tcPr>
          <w:p w:rsidR="00D2025E" w:rsidRDefault="005B6C49" w:rsidP="00D2025E">
            <w:pPr>
              <w:pStyle w:val="ListParagraph"/>
              <w:numPr>
                <w:ilvl w:val="0"/>
                <w:numId w:val="9"/>
              </w:numPr>
              <w:ind w:left="252" w:hanging="252"/>
            </w:pPr>
            <w:r>
              <w:t>analyse visual arts styles from a variety of social, historical, and cultural contexts</w:t>
            </w:r>
          </w:p>
          <w:p w:rsidR="005B6C49" w:rsidRDefault="005B6C49" w:rsidP="005B6C49">
            <w:pPr>
              <w:pStyle w:val="ListParagraph"/>
              <w:ind w:left="252"/>
            </w:pPr>
          </w:p>
        </w:tc>
      </w:tr>
      <w:tr w:rsidR="00D2025E" w:rsidTr="00BB5E7C">
        <w:tc>
          <w:tcPr>
            <w:tcW w:w="648" w:type="dxa"/>
            <w:shd w:val="clear" w:color="auto" w:fill="E5FFEE"/>
          </w:tcPr>
          <w:p w:rsidR="00D2025E" w:rsidRDefault="00D2025E" w:rsidP="00D2025E">
            <w:r>
              <w:t>C2</w:t>
            </w:r>
          </w:p>
        </w:tc>
        <w:tc>
          <w:tcPr>
            <w:tcW w:w="10368" w:type="dxa"/>
            <w:shd w:val="clear" w:color="auto" w:fill="E5FFEE"/>
          </w:tcPr>
          <w:p w:rsidR="00D2025E" w:rsidRDefault="005B6C49" w:rsidP="00D2025E">
            <w:pPr>
              <w:pStyle w:val="ListParagraph"/>
              <w:numPr>
                <w:ilvl w:val="0"/>
                <w:numId w:val="9"/>
              </w:numPr>
              <w:ind w:left="252" w:hanging="252"/>
            </w:pPr>
            <w:r>
              <w:t>assess the relationship between selected artists and their social, historical, and cultural contexts</w:t>
            </w:r>
          </w:p>
          <w:p w:rsidR="005B6C49" w:rsidRDefault="005B6C49" w:rsidP="005B6C49">
            <w:pPr>
              <w:pStyle w:val="ListParagraph"/>
              <w:ind w:left="252"/>
            </w:pPr>
          </w:p>
        </w:tc>
      </w:tr>
      <w:tr w:rsidR="005B6C49" w:rsidTr="00BB5E7C">
        <w:tc>
          <w:tcPr>
            <w:tcW w:w="648" w:type="dxa"/>
            <w:shd w:val="clear" w:color="auto" w:fill="E5FFEE"/>
          </w:tcPr>
          <w:p w:rsidR="005B6C49" w:rsidRDefault="005B6C49" w:rsidP="00D2025E">
            <w:r>
              <w:t>C3</w:t>
            </w:r>
          </w:p>
        </w:tc>
        <w:tc>
          <w:tcPr>
            <w:tcW w:w="10368" w:type="dxa"/>
            <w:shd w:val="clear" w:color="auto" w:fill="E5FFEE"/>
          </w:tcPr>
          <w:p w:rsidR="005B6C49" w:rsidRDefault="005B6C49" w:rsidP="00D2025E">
            <w:pPr>
              <w:pStyle w:val="ListParagraph"/>
              <w:numPr>
                <w:ilvl w:val="0"/>
                <w:numId w:val="9"/>
              </w:numPr>
              <w:ind w:left="252" w:hanging="252"/>
            </w:pPr>
            <w:r>
              <w:t>describe ethical considerations associated with reproduction and appropriation of images</w:t>
            </w:r>
          </w:p>
          <w:p w:rsidR="005B6C49" w:rsidRDefault="005B6C49" w:rsidP="005B6C49">
            <w:pPr>
              <w:pStyle w:val="ListParagraph"/>
              <w:ind w:left="252"/>
            </w:pPr>
          </w:p>
        </w:tc>
      </w:tr>
      <w:tr w:rsidR="005B6C49" w:rsidTr="00BB5E7C">
        <w:tc>
          <w:tcPr>
            <w:tcW w:w="648" w:type="dxa"/>
            <w:shd w:val="clear" w:color="auto" w:fill="E5FFEE"/>
          </w:tcPr>
          <w:p w:rsidR="005B6C49" w:rsidRDefault="005B6C49" w:rsidP="00D2025E">
            <w:r>
              <w:t>C4</w:t>
            </w:r>
          </w:p>
        </w:tc>
        <w:tc>
          <w:tcPr>
            <w:tcW w:w="10368" w:type="dxa"/>
            <w:shd w:val="clear" w:color="auto" w:fill="E5FFEE"/>
          </w:tcPr>
          <w:p w:rsidR="005B6C49" w:rsidRDefault="005B6C49" w:rsidP="00D2025E">
            <w:pPr>
              <w:pStyle w:val="ListParagraph"/>
              <w:numPr>
                <w:ilvl w:val="0"/>
                <w:numId w:val="9"/>
              </w:numPr>
              <w:ind w:left="252" w:hanging="252"/>
            </w:pPr>
            <w:r>
              <w:t>assess personal opportunities in visual arts</w:t>
            </w:r>
          </w:p>
          <w:p w:rsidR="005B6C49" w:rsidRDefault="005B6C49" w:rsidP="005B6C49">
            <w:pPr>
              <w:pStyle w:val="ListParagraph"/>
              <w:ind w:left="252"/>
            </w:pPr>
          </w:p>
        </w:tc>
      </w:tr>
      <w:tr w:rsidR="00D2025E" w:rsidTr="00B47F6F">
        <w:tc>
          <w:tcPr>
            <w:tcW w:w="648" w:type="dxa"/>
            <w:shd w:val="clear" w:color="auto" w:fill="66FF99"/>
          </w:tcPr>
          <w:p w:rsidR="00D2025E" w:rsidRPr="00B47F6F" w:rsidRDefault="00D2025E" w:rsidP="00D2025E">
            <w:pPr>
              <w:rPr>
                <w:b/>
                <w:sz w:val="24"/>
                <w:szCs w:val="24"/>
              </w:rPr>
            </w:pPr>
          </w:p>
        </w:tc>
        <w:tc>
          <w:tcPr>
            <w:tcW w:w="10368" w:type="dxa"/>
            <w:shd w:val="clear" w:color="auto" w:fill="66FF99"/>
          </w:tcPr>
          <w:p w:rsidR="00D2025E" w:rsidRPr="00B47F6F" w:rsidRDefault="00D2025E" w:rsidP="00D2025E">
            <w:pPr>
              <w:rPr>
                <w:b/>
                <w:sz w:val="24"/>
                <w:szCs w:val="24"/>
              </w:rPr>
            </w:pPr>
            <w:r w:rsidRPr="00B47F6F">
              <w:rPr>
                <w:b/>
                <w:sz w:val="24"/>
                <w:szCs w:val="24"/>
              </w:rPr>
              <w:t>Exhibition and Response</w:t>
            </w:r>
          </w:p>
        </w:tc>
      </w:tr>
      <w:tr w:rsidR="00D2025E" w:rsidTr="00BB5E7C">
        <w:tc>
          <w:tcPr>
            <w:tcW w:w="648" w:type="dxa"/>
            <w:shd w:val="clear" w:color="auto" w:fill="E5FFEE"/>
          </w:tcPr>
          <w:p w:rsidR="00D2025E" w:rsidRDefault="00D2025E" w:rsidP="00D2025E">
            <w:r>
              <w:t>D1</w:t>
            </w:r>
          </w:p>
        </w:tc>
        <w:tc>
          <w:tcPr>
            <w:tcW w:w="10368" w:type="dxa"/>
            <w:shd w:val="clear" w:color="auto" w:fill="E5FFEE"/>
          </w:tcPr>
          <w:p w:rsidR="00D2025E" w:rsidRDefault="005B6C49" w:rsidP="00D2025E">
            <w:pPr>
              <w:pStyle w:val="ListParagraph"/>
              <w:numPr>
                <w:ilvl w:val="0"/>
                <w:numId w:val="9"/>
              </w:numPr>
              <w:ind w:left="252" w:hanging="252"/>
            </w:pPr>
            <w:r>
              <w:t>create a structured critical response to artworks and exhibitions</w:t>
            </w:r>
          </w:p>
          <w:p w:rsidR="005B6C49" w:rsidRDefault="005B6C49" w:rsidP="005B6C49">
            <w:pPr>
              <w:pStyle w:val="ListParagraph"/>
              <w:ind w:left="252"/>
            </w:pPr>
          </w:p>
        </w:tc>
      </w:tr>
      <w:tr w:rsidR="00D2025E" w:rsidTr="00BB5E7C">
        <w:tc>
          <w:tcPr>
            <w:tcW w:w="648" w:type="dxa"/>
            <w:shd w:val="clear" w:color="auto" w:fill="E5FFEE"/>
          </w:tcPr>
          <w:p w:rsidR="00D2025E" w:rsidRDefault="00D2025E" w:rsidP="00D2025E">
            <w:r>
              <w:t>D2</w:t>
            </w:r>
          </w:p>
        </w:tc>
        <w:tc>
          <w:tcPr>
            <w:tcW w:w="10368" w:type="dxa"/>
            <w:shd w:val="clear" w:color="auto" w:fill="E5FFEE"/>
          </w:tcPr>
          <w:p w:rsidR="00D2025E" w:rsidRDefault="005B6C49" w:rsidP="00D2025E">
            <w:pPr>
              <w:pStyle w:val="ListParagraph"/>
              <w:numPr>
                <w:ilvl w:val="0"/>
                <w:numId w:val="9"/>
              </w:numPr>
              <w:ind w:left="252" w:hanging="252"/>
            </w:pPr>
            <w:r>
              <w:t>develop group and individual exhibitions for particular audiences and purposes</w:t>
            </w:r>
          </w:p>
          <w:p w:rsidR="005B6C49" w:rsidRDefault="005B6C49" w:rsidP="005B6C49">
            <w:pPr>
              <w:pStyle w:val="ListParagraph"/>
              <w:ind w:left="252"/>
            </w:pPr>
          </w:p>
        </w:tc>
      </w:tr>
      <w:tr w:rsidR="00D2025E" w:rsidRPr="00B47F6F" w:rsidTr="005B6C49">
        <w:tc>
          <w:tcPr>
            <w:tcW w:w="648" w:type="dxa"/>
            <w:shd w:val="clear" w:color="auto" w:fill="948A54" w:themeFill="background2" w:themeFillShade="80"/>
          </w:tcPr>
          <w:p w:rsidR="00D2025E" w:rsidRPr="00B47F6F" w:rsidRDefault="00D2025E" w:rsidP="00D2025E">
            <w:pPr>
              <w:rPr>
                <w:b/>
                <w:sz w:val="28"/>
                <w:szCs w:val="28"/>
              </w:rPr>
            </w:pPr>
          </w:p>
        </w:tc>
        <w:tc>
          <w:tcPr>
            <w:tcW w:w="10368" w:type="dxa"/>
            <w:shd w:val="clear" w:color="auto" w:fill="948A54" w:themeFill="background2" w:themeFillShade="80"/>
          </w:tcPr>
          <w:p w:rsidR="00D2025E" w:rsidRPr="00B47F6F" w:rsidRDefault="00D2025E" w:rsidP="00D2025E">
            <w:pPr>
              <w:rPr>
                <w:b/>
                <w:sz w:val="28"/>
                <w:szCs w:val="28"/>
              </w:rPr>
            </w:pPr>
            <w:r>
              <w:rPr>
                <w:b/>
                <w:sz w:val="28"/>
                <w:szCs w:val="28"/>
              </w:rPr>
              <w:t>French</w:t>
            </w:r>
          </w:p>
        </w:tc>
      </w:tr>
      <w:tr w:rsidR="00D2025E" w:rsidRPr="00B47F6F" w:rsidTr="005B6C49">
        <w:trPr>
          <w:trHeight w:val="70"/>
        </w:trPr>
        <w:tc>
          <w:tcPr>
            <w:tcW w:w="648" w:type="dxa"/>
            <w:shd w:val="clear" w:color="auto" w:fill="DDD9C3" w:themeFill="background2" w:themeFillShade="E6"/>
          </w:tcPr>
          <w:p w:rsidR="00D2025E" w:rsidRPr="00B47F6F" w:rsidRDefault="00D2025E" w:rsidP="00D2025E">
            <w:pPr>
              <w:rPr>
                <w:b/>
              </w:rPr>
            </w:pPr>
          </w:p>
        </w:tc>
        <w:tc>
          <w:tcPr>
            <w:tcW w:w="10368" w:type="dxa"/>
            <w:shd w:val="clear" w:color="auto" w:fill="DDD9C3" w:themeFill="background2" w:themeFillShade="E6"/>
          </w:tcPr>
          <w:p w:rsidR="00D2025E" w:rsidRPr="00B47F6F" w:rsidRDefault="00D2025E" w:rsidP="00D2025E">
            <w:pPr>
              <w:rPr>
                <w:b/>
              </w:rPr>
            </w:pPr>
            <w:r w:rsidRPr="00B47F6F">
              <w:rPr>
                <w:b/>
              </w:rPr>
              <w:t>It is expected that students will:</w:t>
            </w:r>
          </w:p>
        </w:tc>
      </w:tr>
      <w:tr w:rsidR="00D2025E" w:rsidTr="005B6C49">
        <w:trPr>
          <w:trHeight w:val="593"/>
        </w:trPr>
        <w:tc>
          <w:tcPr>
            <w:tcW w:w="648" w:type="dxa"/>
            <w:shd w:val="clear" w:color="auto" w:fill="DDD9C3" w:themeFill="background2" w:themeFillShade="E6"/>
          </w:tcPr>
          <w:p w:rsidR="00D2025E" w:rsidRDefault="00D2025E" w:rsidP="00D2025E"/>
        </w:tc>
        <w:tc>
          <w:tcPr>
            <w:tcW w:w="10368" w:type="dxa"/>
            <w:shd w:val="clear" w:color="auto" w:fill="DDD9C3" w:themeFill="background2" w:themeFillShade="E6"/>
            <w:vAlign w:val="center"/>
          </w:tcPr>
          <w:p w:rsidR="00D2025E" w:rsidRPr="00553A27" w:rsidRDefault="00D2025E" w:rsidP="00D2025E">
            <w:pPr>
              <w:pStyle w:val="ListParagraph"/>
              <w:numPr>
                <w:ilvl w:val="0"/>
                <w:numId w:val="17"/>
              </w:numPr>
              <w:autoSpaceDE w:val="0"/>
              <w:autoSpaceDN w:val="0"/>
              <w:adjustRightInd w:val="0"/>
              <w:ind w:left="229" w:hanging="229"/>
              <w:rPr>
                <w:rFonts w:cs="Arial"/>
              </w:rPr>
            </w:pPr>
            <w:r w:rsidRPr="00553A27">
              <w:rPr>
                <w:rFonts w:cs="Arial"/>
              </w:rPr>
              <w:t>uses spoken French to share information</w:t>
            </w:r>
          </w:p>
        </w:tc>
      </w:tr>
      <w:tr w:rsidR="00D2025E" w:rsidTr="005B6C49">
        <w:tc>
          <w:tcPr>
            <w:tcW w:w="648" w:type="dxa"/>
            <w:shd w:val="clear" w:color="auto" w:fill="DDD9C3" w:themeFill="background2" w:themeFillShade="E6"/>
          </w:tcPr>
          <w:p w:rsidR="00D2025E" w:rsidRDefault="00D2025E" w:rsidP="00D2025E"/>
        </w:tc>
        <w:tc>
          <w:tcPr>
            <w:tcW w:w="10368" w:type="dxa"/>
            <w:shd w:val="clear" w:color="auto" w:fill="DDD9C3" w:themeFill="background2" w:themeFillShade="E6"/>
            <w:vAlign w:val="center"/>
          </w:tcPr>
          <w:p w:rsidR="00D2025E" w:rsidRDefault="00D2025E" w:rsidP="00D2025E">
            <w:pPr>
              <w:pStyle w:val="ListParagraph"/>
              <w:numPr>
                <w:ilvl w:val="0"/>
                <w:numId w:val="17"/>
              </w:numPr>
              <w:autoSpaceDE w:val="0"/>
              <w:autoSpaceDN w:val="0"/>
              <w:adjustRightInd w:val="0"/>
              <w:ind w:left="229" w:hanging="229"/>
              <w:rPr>
                <w:rFonts w:cs="Arial"/>
              </w:rPr>
            </w:pPr>
            <w:r w:rsidRPr="00553A27">
              <w:rPr>
                <w:rFonts w:cs="Arial"/>
              </w:rPr>
              <w:t>uses a variety of strategies and skills to predict and confirm meaning</w:t>
            </w:r>
          </w:p>
          <w:p w:rsidR="00D2025E" w:rsidRPr="00553A27" w:rsidRDefault="00D2025E" w:rsidP="00D2025E">
            <w:pPr>
              <w:pStyle w:val="ListParagraph"/>
              <w:autoSpaceDE w:val="0"/>
              <w:autoSpaceDN w:val="0"/>
              <w:adjustRightInd w:val="0"/>
              <w:ind w:left="229"/>
              <w:rPr>
                <w:rFonts w:cs="Arial"/>
              </w:rPr>
            </w:pPr>
          </w:p>
        </w:tc>
      </w:tr>
      <w:tr w:rsidR="00D2025E" w:rsidTr="005B6C49">
        <w:tc>
          <w:tcPr>
            <w:tcW w:w="648" w:type="dxa"/>
            <w:shd w:val="clear" w:color="auto" w:fill="DDD9C3" w:themeFill="background2" w:themeFillShade="E6"/>
          </w:tcPr>
          <w:p w:rsidR="00D2025E" w:rsidRDefault="00D2025E" w:rsidP="00D2025E"/>
        </w:tc>
        <w:tc>
          <w:tcPr>
            <w:tcW w:w="10368" w:type="dxa"/>
            <w:shd w:val="clear" w:color="auto" w:fill="DDD9C3" w:themeFill="background2" w:themeFillShade="E6"/>
            <w:vAlign w:val="center"/>
          </w:tcPr>
          <w:p w:rsidR="00D2025E" w:rsidRDefault="00D2025E" w:rsidP="00D2025E">
            <w:pPr>
              <w:pStyle w:val="ListParagraph"/>
              <w:numPr>
                <w:ilvl w:val="0"/>
                <w:numId w:val="17"/>
              </w:numPr>
              <w:autoSpaceDE w:val="0"/>
              <w:autoSpaceDN w:val="0"/>
              <w:adjustRightInd w:val="0"/>
              <w:ind w:left="229" w:hanging="229"/>
              <w:rPr>
                <w:rFonts w:cs="Arial"/>
              </w:rPr>
            </w:pPr>
            <w:r w:rsidRPr="00553A27">
              <w:rPr>
                <w:rFonts w:cs="Arial"/>
              </w:rPr>
              <w:t>asks for and give simple information</w:t>
            </w:r>
          </w:p>
          <w:p w:rsidR="00D2025E" w:rsidRPr="00553A27" w:rsidRDefault="00D2025E" w:rsidP="00D2025E">
            <w:pPr>
              <w:pStyle w:val="ListParagraph"/>
              <w:autoSpaceDE w:val="0"/>
              <w:autoSpaceDN w:val="0"/>
              <w:adjustRightInd w:val="0"/>
              <w:ind w:left="229"/>
              <w:rPr>
                <w:rFonts w:cs="Arial"/>
              </w:rPr>
            </w:pPr>
          </w:p>
        </w:tc>
      </w:tr>
      <w:tr w:rsidR="00D2025E" w:rsidTr="005B6C49">
        <w:tc>
          <w:tcPr>
            <w:tcW w:w="648" w:type="dxa"/>
            <w:shd w:val="clear" w:color="auto" w:fill="DDD9C3" w:themeFill="background2" w:themeFillShade="E6"/>
          </w:tcPr>
          <w:p w:rsidR="00D2025E" w:rsidRDefault="00D2025E" w:rsidP="00D2025E"/>
        </w:tc>
        <w:tc>
          <w:tcPr>
            <w:tcW w:w="10368" w:type="dxa"/>
            <w:shd w:val="clear" w:color="auto" w:fill="DDD9C3" w:themeFill="background2" w:themeFillShade="E6"/>
            <w:vAlign w:val="center"/>
          </w:tcPr>
          <w:p w:rsidR="00D2025E" w:rsidRDefault="00D2025E" w:rsidP="00D2025E">
            <w:pPr>
              <w:pStyle w:val="ListParagraph"/>
              <w:numPr>
                <w:ilvl w:val="0"/>
                <w:numId w:val="17"/>
              </w:numPr>
              <w:autoSpaceDE w:val="0"/>
              <w:autoSpaceDN w:val="0"/>
              <w:adjustRightInd w:val="0"/>
              <w:ind w:left="229" w:hanging="229"/>
              <w:rPr>
                <w:rFonts w:cs="Arial"/>
              </w:rPr>
            </w:pPr>
            <w:r w:rsidRPr="00553A27">
              <w:rPr>
                <w:rFonts w:cs="Arial"/>
              </w:rPr>
              <w:t>exchanges information about themselves</w:t>
            </w:r>
          </w:p>
          <w:p w:rsidR="00D2025E" w:rsidRPr="00553A27" w:rsidRDefault="00D2025E" w:rsidP="00D2025E">
            <w:pPr>
              <w:pStyle w:val="ListParagraph"/>
              <w:autoSpaceDE w:val="0"/>
              <w:autoSpaceDN w:val="0"/>
              <w:adjustRightInd w:val="0"/>
              <w:ind w:left="229"/>
              <w:rPr>
                <w:rFonts w:cs="Arial"/>
              </w:rPr>
            </w:pPr>
          </w:p>
        </w:tc>
      </w:tr>
      <w:tr w:rsidR="00D2025E" w:rsidTr="005B6C49">
        <w:tc>
          <w:tcPr>
            <w:tcW w:w="648" w:type="dxa"/>
            <w:shd w:val="clear" w:color="auto" w:fill="DDD9C3" w:themeFill="background2" w:themeFillShade="E6"/>
          </w:tcPr>
          <w:p w:rsidR="00D2025E" w:rsidRDefault="00D2025E" w:rsidP="00D2025E"/>
        </w:tc>
        <w:tc>
          <w:tcPr>
            <w:tcW w:w="10368" w:type="dxa"/>
            <w:shd w:val="clear" w:color="auto" w:fill="DDD9C3" w:themeFill="background2" w:themeFillShade="E6"/>
            <w:vAlign w:val="center"/>
          </w:tcPr>
          <w:p w:rsidR="00D2025E" w:rsidRDefault="00D2025E" w:rsidP="00D2025E">
            <w:pPr>
              <w:pStyle w:val="ListParagraph"/>
              <w:numPr>
                <w:ilvl w:val="0"/>
                <w:numId w:val="17"/>
              </w:numPr>
              <w:autoSpaceDE w:val="0"/>
              <w:autoSpaceDN w:val="0"/>
              <w:adjustRightInd w:val="0"/>
              <w:ind w:left="229" w:hanging="229"/>
              <w:rPr>
                <w:rFonts w:cs="Arial"/>
              </w:rPr>
            </w:pPr>
            <w:r w:rsidRPr="00553A27">
              <w:rPr>
                <w:rFonts w:cs="Arial"/>
              </w:rPr>
              <w:t>participate in classroom activities using simple French</w:t>
            </w:r>
          </w:p>
          <w:p w:rsidR="00D2025E" w:rsidRPr="00553A27" w:rsidRDefault="00D2025E" w:rsidP="00D2025E">
            <w:pPr>
              <w:pStyle w:val="ListParagraph"/>
              <w:autoSpaceDE w:val="0"/>
              <w:autoSpaceDN w:val="0"/>
              <w:adjustRightInd w:val="0"/>
              <w:ind w:left="229"/>
              <w:rPr>
                <w:rFonts w:cs="Arial"/>
              </w:rPr>
            </w:pPr>
          </w:p>
        </w:tc>
      </w:tr>
      <w:tr w:rsidR="00D2025E" w:rsidTr="005B6C49">
        <w:tc>
          <w:tcPr>
            <w:tcW w:w="648" w:type="dxa"/>
            <w:shd w:val="clear" w:color="auto" w:fill="DDD9C3" w:themeFill="background2" w:themeFillShade="E6"/>
          </w:tcPr>
          <w:p w:rsidR="00D2025E" w:rsidRDefault="00D2025E" w:rsidP="00D2025E"/>
        </w:tc>
        <w:tc>
          <w:tcPr>
            <w:tcW w:w="10368" w:type="dxa"/>
            <w:shd w:val="clear" w:color="auto" w:fill="DDD9C3" w:themeFill="background2" w:themeFillShade="E6"/>
            <w:vAlign w:val="center"/>
          </w:tcPr>
          <w:p w:rsidR="00D2025E" w:rsidRDefault="00D2025E" w:rsidP="00D2025E">
            <w:pPr>
              <w:pStyle w:val="ListParagraph"/>
              <w:numPr>
                <w:ilvl w:val="0"/>
                <w:numId w:val="17"/>
              </w:numPr>
              <w:autoSpaceDE w:val="0"/>
              <w:autoSpaceDN w:val="0"/>
              <w:adjustRightInd w:val="0"/>
              <w:ind w:left="229" w:hanging="229"/>
              <w:rPr>
                <w:rFonts w:cs="Arial"/>
              </w:rPr>
            </w:pPr>
            <w:r w:rsidRPr="00553A27">
              <w:rPr>
                <w:rFonts w:cs="Arial"/>
              </w:rPr>
              <w:t>begins to derive meaning in new language situations</w:t>
            </w:r>
          </w:p>
          <w:p w:rsidR="00D2025E" w:rsidRPr="00553A27" w:rsidRDefault="00D2025E" w:rsidP="00D2025E">
            <w:pPr>
              <w:pStyle w:val="ListParagraph"/>
              <w:autoSpaceDE w:val="0"/>
              <w:autoSpaceDN w:val="0"/>
              <w:adjustRightInd w:val="0"/>
              <w:ind w:left="229"/>
              <w:rPr>
                <w:rFonts w:cs="Arial"/>
              </w:rPr>
            </w:pPr>
          </w:p>
        </w:tc>
      </w:tr>
      <w:tr w:rsidR="00D2025E" w:rsidTr="005B6C49">
        <w:tc>
          <w:tcPr>
            <w:tcW w:w="648" w:type="dxa"/>
            <w:shd w:val="clear" w:color="auto" w:fill="DDD9C3" w:themeFill="background2" w:themeFillShade="E6"/>
          </w:tcPr>
          <w:p w:rsidR="00D2025E" w:rsidRDefault="00D2025E" w:rsidP="00D2025E"/>
        </w:tc>
        <w:tc>
          <w:tcPr>
            <w:tcW w:w="10368" w:type="dxa"/>
            <w:shd w:val="clear" w:color="auto" w:fill="DDD9C3" w:themeFill="background2" w:themeFillShade="E6"/>
            <w:vAlign w:val="center"/>
          </w:tcPr>
          <w:p w:rsidR="00D2025E" w:rsidRDefault="00D2025E" w:rsidP="00D2025E">
            <w:pPr>
              <w:pStyle w:val="ListParagraph"/>
              <w:numPr>
                <w:ilvl w:val="0"/>
                <w:numId w:val="17"/>
              </w:numPr>
              <w:autoSpaceDE w:val="0"/>
              <w:autoSpaceDN w:val="0"/>
              <w:adjustRightInd w:val="0"/>
              <w:ind w:left="229" w:hanging="229"/>
              <w:rPr>
                <w:rFonts w:cs="Arial"/>
              </w:rPr>
            </w:pPr>
            <w:r w:rsidRPr="00553A27">
              <w:rPr>
                <w:rFonts w:cs="Arial"/>
              </w:rPr>
              <w:t>extracts and retrieve specific information from French language resources to complete authentic tasks</w:t>
            </w:r>
          </w:p>
          <w:p w:rsidR="00D2025E" w:rsidRPr="00553A27" w:rsidRDefault="00D2025E" w:rsidP="00D2025E">
            <w:pPr>
              <w:pStyle w:val="ListParagraph"/>
              <w:autoSpaceDE w:val="0"/>
              <w:autoSpaceDN w:val="0"/>
              <w:adjustRightInd w:val="0"/>
              <w:ind w:left="229"/>
              <w:rPr>
                <w:rFonts w:cs="Arial"/>
              </w:rPr>
            </w:pPr>
          </w:p>
        </w:tc>
      </w:tr>
      <w:tr w:rsidR="00D2025E" w:rsidTr="005B6C49">
        <w:tc>
          <w:tcPr>
            <w:tcW w:w="648" w:type="dxa"/>
            <w:shd w:val="clear" w:color="auto" w:fill="DDD9C3" w:themeFill="background2" w:themeFillShade="E6"/>
          </w:tcPr>
          <w:p w:rsidR="00D2025E" w:rsidRDefault="00D2025E" w:rsidP="00D2025E"/>
        </w:tc>
        <w:tc>
          <w:tcPr>
            <w:tcW w:w="10368" w:type="dxa"/>
            <w:shd w:val="clear" w:color="auto" w:fill="DDD9C3" w:themeFill="background2" w:themeFillShade="E6"/>
            <w:vAlign w:val="center"/>
          </w:tcPr>
          <w:p w:rsidR="00D2025E" w:rsidRDefault="00D2025E" w:rsidP="00D2025E">
            <w:pPr>
              <w:pStyle w:val="ListParagraph"/>
              <w:numPr>
                <w:ilvl w:val="0"/>
                <w:numId w:val="17"/>
              </w:numPr>
              <w:autoSpaceDE w:val="0"/>
              <w:autoSpaceDN w:val="0"/>
              <w:adjustRightInd w:val="0"/>
              <w:ind w:left="229" w:hanging="229"/>
              <w:rPr>
                <w:rFonts w:cs="Arial"/>
              </w:rPr>
            </w:pPr>
            <w:r w:rsidRPr="00553A27">
              <w:rPr>
                <w:rFonts w:cs="Arial"/>
              </w:rPr>
              <w:t>expresses acquired information in oral and visual forms</w:t>
            </w:r>
          </w:p>
          <w:p w:rsidR="00D2025E" w:rsidRPr="00553A27" w:rsidRDefault="00D2025E" w:rsidP="00D2025E">
            <w:pPr>
              <w:pStyle w:val="ListParagraph"/>
              <w:autoSpaceDE w:val="0"/>
              <w:autoSpaceDN w:val="0"/>
              <w:adjustRightInd w:val="0"/>
              <w:ind w:left="229"/>
              <w:rPr>
                <w:rFonts w:cs="Arial"/>
              </w:rPr>
            </w:pPr>
          </w:p>
        </w:tc>
      </w:tr>
      <w:tr w:rsidR="00D2025E" w:rsidTr="005B6C49">
        <w:tc>
          <w:tcPr>
            <w:tcW w:w="648" w:type="dxa"/>
            <w:shd w:val="clear" w:color="auto" w:fill="DDD9C3" w:themeFill="background2" w:themeFillShade="E6"/>
          </w:tcPr>
          <w:p w:rsidR="00D2025E" w:rsidRDefault="00D2025E" w:rsidP="00D2025E"/>
        </w:tc>
        <w:tc>
          <w:tcPr>
            <w:tcW w:w="10368" w:type="dxa"/>
            <w:shd w:val="clear" w:color="auto" w:fill="DDD9C3" w:themeFill="background2" w:themeFillShade="E6"/>
            <w:vAlign w:val="center"/>
          </w:tcPr>
          <w:p w:rsidR="00D2025E" w:rsidRDefault="00D2025E" w:rsidP="00D2025E">
            <w:pPr>
              <w:pStyle w:val="ListParagraph"/>
              <w:numPr>
                <w:ilvl w:val="0"/>
                <w:numId w:val="17"/>
              </w:numPr>
              <w:autoSpaceDE w:val="0"/>
              <w:autoSpaceDN w:val="0"/>
              <w:adjustRightInd w:val="0"/>
              <w:ind w:left="229" w:hanging="229"/>
              <w:rPr>
                <w:rFonts w:cs="Arial"/>
              </w:rPr>
            </w:pPr>
            <w:r w:rsidRPr="00553A27">
              <w:rPr>
                <w:rFonts w:cs="Arial"/>
              </w:rPr>
              <w:t>responds to creative works from the Francophone world</w:t>
            </w:r>
          </w:p>
          <w:p w:rsidR="00D2025E" w:rsidRPr="00553A27" w:rsidRDefault="00D2025E" w:rsidP="00D2025E">
            <w:pPr>
              <w:pStyle w:val="ListParagraph"/>
              <w:autoSpaceDE w:val="0"/>
              <w:autoSpaceDN w:val="0"/>
              <w:adjustRightInd w:val="0"/>
              <w:ind w:left="229"/>
              <w:rPr>
                <w:rFonts w:cs="Arial"/>
              </w:rPr>
            </w:pPr>
          </w:p>
        </w:tc>
      </w:tr>
      <w:tr w:rsidR="00D2025E" w:rsidTr="005B6C49">
        <w:tc>
          <w:tcPr>
            <w:tcW w:w="648" w:type="dxa"/>
            <w:shd w:val="clear" w:color="auto" w:fill="DDD9C3" w:themeFill="background2" w:themeFillShade="E6"/>
          </w:tcPr>
          <w:p w:rsidR="00D2025E" w:rsidRDefault="00D2025E" w:rsidP="00D2025E"/>
        </w:tc>
        <w:tc>
          <w:tcPr>
            <w:tcW w:w="10368" w:type="dxa"/>
            <w:shd w:val="clear" w:color="auto" w:fill="DDD9C3" w:themeFill="background2" w:themeFillShade="E6"/>
            <w:vAlign w:val="center"/>
          </w:tcPr>
          <w:p w:rsidR="00D2025E" w:rsidRDefault="00D2025E" w:rsidP="00D2025E">
            <w:pPr>
              <w:pStyle w:val="ListParagraph"/>
              <w:numPr>
                <w:ilvl w:val="0"/>
                <w:numId w:val="17"/>
              </w:numPr>
              <w:autoSpaceDE w:val="0"/>
              <w:autoSpaceDN w:val="0"/>
              <w:adjustRightInd w:val="0"/>
              <w:ind w:left="229" w:hanging="229"/>
              <w:rPr>
                <w:rFonts w:cs="Arial"/>
              </w:rPr>
            </w:pPr>
            <w:r w:rsidRPr="00553A27">
              <w:rPr>
                <w:rFonts w:cs="Arial"/>
              </w:rPr>
              <w:t>identifies elements of Francophone cultures present in British Columbia and Canada</w:t>
            </w:r>
          </w:p>
          <w:p w:rsidR="00D2025E" w:rsidRPr="00553A27" w:rsidRDefault="00D2025E" w:rsidP="00D2025E">
            <w:pPr>
              <w:pStyle w:val="ListParagraph"/>
              <w:autoSpaceDE w:val="0"/>
              <w:autoSpaceDN w:val="0"/>
              <w:adjustRightInd w:val="0"/>
              <w:ind w:left="229"/>
              <w:rPr>
                <w:rFonts w:cs="Arial"/>
              </w:rPr>
            </w:pPr>
          </w:p>
        </w:tc>
      </w:tr>
      <w:tr w:rsidR="00D2025E" w:rsidTr="005B6C49">
        <w:tc>
          <w:tcPr>
            <w:tcW w:w="648" w:type="dxa"/>
            <w:shd w:val="clear" w:color="auto" w:fill="DDD9C3" w:themeFill="background2" w:themeFillShade="E6"/>
          </w:tcPr>
          <w:p w:rsidR="00D2025E" w:rsidRDefault="00D2025E" w:rsidP="00D2025E"/>
        </w:tc>
        <w:tc>
          <w:tcPr>
            <w:tcW w:w="10368" w:type="dxa"/>
            <w:shd w:val="clear" w:color="auto" w:fill="DDD9C3" w:themeFill="background2" w:themeFillShade="E6"/>
            <w:vAlign w:val="center"/>
          </w:tcPr>
          <w:p w:rsidR="00D2025E" w:rsidRDefault="00D2025E" w:rsidP="00D2025E">
            <w:pPr>
              <w:pStyle w:val="ListParagraph"/>
              <w:numPr>
                <w:ilvl w:val="0"/>
                <w:numId w:val="17"/>
              </w:numPr>
              <w:autoSpaceDE w:val="0"/>
              <w:autoSpaceDN w:val="0"/>
              <w:adjustRightInd w:val="0"/>
              <w:ind w:left="229" w:hanging="229"/>
              <w:rPr>
                <w:rFonts w:cs="Arial"/>
              </w:rPr>
            </w:pPr>
            <w:r w:rsidRPr="00553A27">
              <w:rPr>
                <w:rFonts w:cs="Arial"/>
              </w:rPr>
              <w:t>compares the daily lives of students in Canadian Francophone communities to their own lives</w:t>
            </w:r>
          </w:p>
          <w:p w:rsidR="00D2025E" w:rsidRPr="00553A27" w:rsidRDefault="00D2025E" w:rsidP="00D2025E">
            <w:pPr>
              <w:pStyle w:val="ListParagraph"/>
              <w:autoSpaceDE w:val="0"/>
              <w:autoSpaceDN w:val="0"/>
              <w:adjustRightInd w:val="0"/>
              <w:ind w:left="229"/>
              <w:rPr>
                <w:rFonts w:cs="Arial"/>
              </w:rPr>
            </w:pPr>
          </w:p>
        </w:tc>
      </w:tr>
    </w:tbl>
    <w:p w:rsidR="00F2370B" w:rsidRDefault="00F2370B">
      <w:bookmarkStart w:id="0" w:name="_GoBack"/>
      <w:bookmarkEnd w:id="0"/>
    </w:p>
    <w:sectPr w:rsidR="00F2370B" w:rsidSect="00FE54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C00"/>
    <w:multiLevelType w:val="hybridMultilevel"/>
    <w:tmpl w:val="69D81B46"/>
    <w:lvl w:ilvl="0" w:tplc="782496E8">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53720F"/>
    <w:multiLevelType w:val="hybridMultilevel"/>
    <w:tmpl w:val="561A9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3A6579"/>
    <w:multiLevelType w:val="hybridMultilevel"/>
    <w:tmpl w:val="4C96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219B7"/>
    <w:multiLevelType w:val="hybridMultilevel"/>
    <w:tmpl w:val="44CCC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4833EC"/>
    <w:multiLevelType w:val="hybridMultilevel"/>
    <w:tmpl w:val="4B4E7D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6631E4"/>
    <w:multiLevelType w:val="hybridMultilevel"/>
    <w:tmpl w:val="232C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8795E"/>
    <w:multiLevelType w:val="hybridMultilevel"/>
    <w:tmpl w:val="2DC40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E264B0"/>
    <w:multiLevelType w:val="hybridMultilevel"/>
    <w:tmpl w:val="2EC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D5251"/>
    <w:multiLevelType w:val="hybridMultilevel"/>
    <w:tmpl w:val="D5C8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424C0"/>
    <w:multiLevelType w:val="hybridMultilevel"/>
    <w:tmpl w:val="A4ACFA6C"/>
    <w:lvl w:ilvl="0" w:tplc="10090001">
      <w:start w:val="1"/>
      <w:numFmt w:val="bullet"/>
      <w:lvlText w:val=""/>
      <w:lvlJc w:val="left"/>
      <w:pPr>
        <w:ind w:left="720" w:hanging="360"/>
      </w:pPr>
      <w:rPr>
        <w:rFonts w:ascii="Symbol" w:hAnsi="Symbol" w:hint="default"/>
      </w:rPr>
    </w:lvl>
    <w:lvl w:ilvl="1" w:tplc="4E76541A">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14182E"/>
    <w:multiLevelType w:val="hybridMultilevel"/>
    <w:tmpl w:val="AD226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D77423E"/>
    <w:multiLevelType w:val="hybridMultilevel"/>
    <w:tmpl w:val="D1B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043DF"/>
    <w:multiLevelType w:val="hybridMultilevel"/>
    <w:tmpl w:val="2D4C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171CE"/>
    <w:multiLevelType w:val="hybridMultilevel"/>
    <w:tmpl w:val="278C886C"/>
    <w:lvl w:ilvl="0" w:tplc="10090001">
      <w:start w:val="1"/>
      <w:numFmt w:val="bullet"/>
      <w:lvlText w:val=""/>
      <w:lvlJc w:val="left"/>
      <w:pPr>
        <w:ind w:left="972" w:hanging="360"/>
      </w:pPr>
      <w:rPr>
        <w:rFonts w:ascii="Symbol" w:hAnsi="Symbol" w:hint="default"/>
      </w:rPr>
    </w:lvl>
    <w:lvl w:ilvl="1" w:tplc="10090003" w:tentative="1">
      <w:start w:val="1"/>
      <w:numFmt w:val="bullet"/>
      <w:lvlText w:val="o"/>
      <w:lvlJc w:val="left"/>
      <w:pPr>
        <w:ind w:left="1692" w:hanging="360"/>
      </w:pPr>
      <w:rPr>
        <w:rFonts w:ascii="Courier New" w:hAnsi="Courier New" w:cs="Courier New" w:hint="default"/>
      </w:rPr>
    </w:lvl>
    <w:lvl w:ilvl="2" w:tplc="10090005" w:tentative="1">
      <w:start w:val="1"/>
      <w:numFmt w:val="bullet"/>
      <w:lvlText w:val=""/>
      <w:lvlJc w:val="left"/>
      <w:pPr>
        <w:ind w:left="2412" w:hanging="360"/>
      </w:pPr>
      <w:rPr>
        <w:rFonts w:ascii="Wingdings" w:hAnsi="Wingdings" w:hint="default"/>
      </w:rPr>
    </w:lvl>
    <w:lvl w:ilvl="3" w:tplc="10090001" w:tentative="1">
      <w:start w:val="1"/>
      <w:numFmt w:val="bullet"/>
      <w:lvlText w:val=""/>
      <w:lvlJc w:val="left"/>
      <w:pPr>
        <w:ind w:left="3132" w:hanging="360"/>
      </w:pPr>
      <w:rPr>
        <w:rFonts w:ascii="Symbol" w:hAnsi="Symbol" w:hint="default"/>
      </w:rPr>
    </w:lvl>
    <w:lvl w:ilvl="4" w:tplc="10090003" w:tentative="1">
      <w:start w:val="1"/>
      <w:numFmt w:val="bullet"/>
      <w:lvlText w:val="o"/>
      <w:lvlJc w:val="left"/>
      <w:pPr>
        <w:ind w:left="3852" w:hanging="360"/>
      </w:pPr>
      <w:rPr>
        <w:rFonts w:ascii="Courier New" w:hAnsi="Courier New" w:cs="Courier New" w:hint="default"/>
      </w:rPr>
    </w:lvl>
    <w:lvl w:ilvl="5" w:tplc="10090005" w:tentative="1">
      <w:start w:val="1"/>
      <w:numFmt w:val="bullet"/>
      <w:lvlText w:val=""/>
      <w:lvlJc w:val="left"/>
      <w:pPr>
        <w:ind w:left="4572" w:hanging="360"/>
      </w:pPr>
      <w:rPr>
        <w:rFonts w:ascii="Wingdings" w:hAnsi="Wingdings" w:hint="default"/>
      </w:rPr>
    </w:lvl>
    <w:lvl w:ilvl="6" w:tplc="10090001" w:tentative="1">
      <w:start w:val="1"/>
      <w:numFmt w:val="bullet"/>
      <w:lvlText w:val=""/>
      <w:lvlJc w:val="left"/>
      <w:pPr>
        <w:ind w:left="5292" w:hanging="360"/>
      </w:pPr>
      <w:rPr>
        <w:rFonts w:ascii="Symbol" w:hAnsi="Symbol" w:hint="default"/>
      </w:rPr>
    </w:lvl>
    <w:lvl w:ilvl="7" w:tplc="10090003" w:tentative="1">
      <w:start w:val="1"/>
      <w:numFmt w:val="bullet"/>
      <w:lvlText w:val="o"/>
      <w:lvlJc w:val="left"/>
      <w:pPr>
        <w:ind w:left="6012" w:hanging="360"/>
      </w:pPr>
      <w:rPr>
        <w:rFonts w:ascii="Courier New" w:hAnsi="Courier New" w:cs="Courier New" w:hint="default"/>
      </w:rPr>
    </w:lvl>
    <w:lvl w:ilvl="8" w:tplc="10090005" w:tentative="1">
      <w:start w:val="1"/>
      <w:numFmt w:val="bullet"/>
      <w:lvlText w:val=""/>
      <w:lvlJc w:val="left"/>
      <w:pPr>
        <w:ind w:left="6732" w:hanging="360"/>
      </w:pPr>
      <w:rPr>
        <w:rFonts w:ascii="Wingdings" w:hAnsi="Wingdings" w:hint="default"/>
      </w:rPr>
    </w:lvl>
  </w:abstractNum>
  <w:abstractNum w:abstractNumId="14">
    <w:nsid w:val="53EF4A6E"/>
    <w:multiLevelType w:val="hybridMultilevel"/>
    <w:tmpl w:val="9136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4E1228"/>
    <w:multiLevelType w:val="hybridMultilevel"/>
    <w:tmpl w:val="54467F4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41722F8"/>
    <w:multiLevelType w:val="hybridMultilevel"/>
    <w:tmpl w:val="96000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63C67DA"/>
    <w:multiLevelType w:val="hybridMultilevel"/>
    <w:tmpl w:val="E0222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E0857AE"/>
    <w:multiLevelType w:val="hybridMultilevel"/>
    <w:tmpl w:val="E8C8D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6"/>
  </w:num>
  <w:num w:numId="5">
    <w:abstractNumId w:val="10"/>
  </w:num>
  <w:num w:numId="6">
    <w:abstractNumId w:val="17"/>
  </w:num>
  <w:num w:numId="7">
    <w:abstractNumId w:val="18"/>
  </w:num>
  <w:num w:numId="8">
    <w:abstractNumId w:val="3"/>
  </w:num>
  <w:num w:numId="9">
    <w:abstractNumId w:val="1"/>
  </w:num>
  <w:num w:numId="10">
    <w:abstractNumId w:val="13"/>
  </w:num>
  <w:num w:numId="11">
    <w:abstractNumId w:val="0"/>
  </w:num>
  <w:num w:numId="12">
    <w:abstractNumId w:val="4"/>
  </w:num>
  <w:num w:numId="13">
    <w:abstractNumId w:val="2"/>
  </w:num>
  <w:num w:numId="14">
    <w:abstractNumId w:val="14"/>
  </w:num>
  <w:num w:numId="15">
    <w:abstractNumId w:val="12"/>
  </w:num>
  <w:num w:numId="16">
    <w:abstractNumId w:val="8"/>
  </w:num>
  <w:num w:numId="17">
    <w:abstractNumId w:val="11"/>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C0"/>
    <w:rsid w:val="0001083B"/>
    <w:rsid w:val="000156E2"/>
    <w:rsid w:val="0004228F"/>
    <w:rsid w:val="000445D0"/>
    <w:rsid w:val="00060D10"/>
    <w:rsid w:val="00091818"/>
    <w:rsid w:val="00095897"/>
    <w:rsid w:val="00110597"/>
    <w:rsid w:val="0017310F"/>
    <w:rsid w:val="001B0D99"/>
    <w:rsid w:val="001B6864"/>
    <w:rsid w:val="001D3D80"/>
    <w:rsid w:val="002F2135"/>
    <w:rsid w:val="00321754"/>
    <w:rsid w:val="003648E0"/>
    <w:rsid w:val="003964A7"/>
    <w:rsid w:val="003B111D"/>
    <w:rsid w:val="003D4312"/>
    <w:rsid w:val="00487166"/>
    <w:rsid w:val="004D25A1"/>
    <w:rsid w:val="00553A27"/>
    <w:rsid w:val="00567D93"/>
    <w:rsid w:val="00595E58"/>
    <w:rsid w:val="005B6C49"/>
    <w:rsid w:val="005C7DF3"/>
    <w:rsid w:val="005E0A4E"/>
    <w:rsid w:val="005E7F82"/>
    <w:rsid w:val="005F453C"/>
    <w:rsid w:val="006029D9"/>
    <w:rsid w:val="00616939"/>
    <w:rsid w:val="00670E68"/>
    <w:rsid w:val="00695C06"/>
    <w:rsid w:val="007441BF"/>
    <w:rsid w:val="007A7946"/>
    <w:rsid w:val="007C2FF1"/>
    <w:rsid w:val="00861AA6"/>
    <w:rsid w:val="008D38A1"/>
    <w:rsid w:val="008E3644"/>
    <w:rsid w:val="008F51B0"/>
    <w:rsid w:val="00904D78"/>
    <w:rsid w:val="0091441F"/>
    <w:rsid w:val="00920E8C"/>
    <w:rsid w:val="00962455"/>
    <w:rsid w:val="0099560C"/>
    <w:rsid w:val="009A77CD"/>
    <w:rsid w:val="009E33CA"/>
    <w:rsid w:val="00AC6261"/>
    <w:rsid w:val="00B47F6F"/>
    <w:rsid w:val="00B647C1"/>
    <w:rsid w:val="00BB5E7C"/>
    <w:rsid w:val="00BC1A14"/>
    <w:rsid w:val="00CA4033"/>
    <w:rsid w:val="00CD6533"/>
    <w:rsid w:val="00D2025E"/>
    <w:rsid w:val="00D30220"/>
    <w:rsid w:val="00D51F51"/>
    <w:rsid w:val="00D54A73"/>
    <w:rsid w:val="00E7293F"/>
    <w:rsid w:val="00E9172D"/>
    <w:rsid w:val="00F002FC"/>
    <w:rsid w:val="00F2370B"/>
    <w:rsid w:val="00F34802"/>
    <w:rsid w:val="00FC63B1"/>
    <w:rsid w:val="00FE54C0"/>
    <w:rsid w:val="00FF4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72D"/>
    <w:pPr>
      <w:ind w:left="720"/>
      <w:contextualSpacing/>
    </w:pPr>
  </w:style>
  <w:style w:type="paragraph" w:styleId="PlainText">
    <w:name w:val="Plain Text"/>
    <w:basedOn w:val="Normal"/>
    <w:link w:val="PlainTextChar"/>
    <w:rsid w:val="00F34802"/>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34802"/>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F34802"/>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F34802"/>
    <w:rPr>
      <w:rFonts w:ascii="Tahoma" w:eastAsia="Calibri" w:hAnsi="Tahoma" w:cs="Tahoma"/>
      <w:sz w:val="16"/>
      <w:szCs w:val="16"/>
      <w:lang w:val="en-US"/>
    </w:rPr>
  </w:style>
  <w:style w:type="character" w:customStyle="1" w:styleId="style311">
    <w:name w:val="style311"/>
    <w:basedOn w:val="DefaultParagraphFont"/>
    <w:rsid w:val="00D2025E"/>
    <w:rPr>
      <w:color w:val="00CC00"/>
      <w:sz w:val="24"/>
      <w:szCs w:val="24"/>
    </w:rPr>
  </w:style>
  <w:style w:type="character" w:customStyle="1" w:styleId="style41">
    <w:name w:val="style41"/>
    <w:basedOn w:val="DefaultParagraphFont"/>
    <w:rsid w:val="00D2025E"/>
    <w:rPr>
      <w:b/>
      <w:bCs/>
      <w:color w:val="00CC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72D"/>
    <w:pPr>
      <w:ind w:left="720"/>
      <w:contextualSpacing/>
    </w:pPr>
  </w:style>
  <w:style w:type="paragraph" w:styleId="PlainText">
    <w:name w:val="Plain Text"/>
    <w:basedOn w:val="Normal"/>
    <w:link w:val="PlainTextChar"/>
    <w:rsid w:val="00F34802"/>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34802"/>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F34802"/>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F34802"/>
    <w:rPr>
      <w:rFonts w:ascii="Tahoma" w:eastAsia="Calibri" w:hAnsi="Tahoma" w:cs="Tahoma"/>
      <w:sz w:val="16"/>
      <w:szCs w:val="16"/>
      <w:lang w:val="en-US"/>
    </w:rPr>
  </w:style>
  <w:style w:type="character" w:customStyle="1" w:styleId="style311">
    <w:name w:val="style311"/>
    <w:basedOn w:val="DefaultParagraphFont"/>
    <w:rsid w:val="00D2025E"/>
    <w:rPr>
      <w:color w:val="00CC00"/>
      <w:sz w:val="24"/>
      <w:szCs w:val="24"/>
    </w:rPr>
  </w:style>
  <w:style w:type="character" w:customStyle="1" w:styleId="style41">
    <w:name w:val="style41"/>
    <w:basedOn w:val="DefaultParagraphFont"/>
    <w:rsid w:val="00D2025E"/>
    <w:rPr>
      <w:b/>
      <w:bCs/>
      <w:color w:val="00CC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14</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SD71</dc:creator>
  <cp:lastModifiedBy>SD71</cp:lastModifiedBy>
  <cp:revision>10</cp:revision>
  <dcterms:created xsi:type="dcterms:W3CDTF">2015-06-12T04:32:00Z</dcterms:created>
  <dcterms:modified xsi:type="dcterms:W3CDTF">2015-06-12T19:02:00Z</dcterms:modified>
</cp:coreProperties>
</file>